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640799" w14:textId="7A19BAC5" w:rsidR="005A5F05" w:rsidRPr="00A10AEA" w:rsidRDefault="004C1A2D" w:rsidP="00AC7D6A">
      <w:pPr>
        <w:pStyle w:val="Titre"/>
        <w:rPr>
          <w:lang w:val="en-CA"/>
        </w:rPr>
      </w:pPr>
      <w:r w:rsidRPr="00A10AEA">
        <w:rPr>
          <w:lang w:val="en-CA"/>
        </w:rPr>
        <w:t>Transport Contact</w:t>
      </w:r>
    </w:p>
    <w:p w14:paraId="1F600710" w14:textId="79C74494" w:rsidR="00BB2701" w:rsidRPr="00A10AEA" w:rsidRDefault="00BA4C2C" w:rsidP="00BB2701">
      <w:pPr>
        <w:rPr>
          <w:rFonts w:cs="Arial"/>
          <w:lang w:val="en-CA"/>
        </w:rPr>
      </w:pPr>
      <w:r>
        <w:rPr>
          <w:rFonts w:cs="Arial"/>
          <w:lang w:val="en-CA"/>
        </w:rPr>
        <w:t>Hiver</w:t>
      </w:r>
      <w:r w:rsidR="00BB2701" w:rsidRPr="00A10AEA">
        <w:rPr>
          <w:rFonts w:cs="Arial"/>
          <w:lang w:val="en-CA"/>
        </w:rPr>
        <w:t xml:space="preserve"> 20</w:t>
      </w:r>
      <w:r w:rsidR="00A320E3" w:rsidRPr="00A10AEA">
        <w:rPr>
          <w:rFonts w:cs="Arial"/>
          <w:lang w:val="en-CA"/>
        </w:rPr>
        <w:t>2</w:t>
      </w:r>
      <w:r>
        <w:rPr>
          <w:rFonts w:cs="Arial"/>
          <w:lang w:val="en-CA"/>
        </w:rPr>
        <w:t>3</w:t>
      </w:r>
    </w:p>
    <w:p w14:paraId="5E2AD688" w14:textId="603DC394" w:rsidR="004A2C5D" w:rsidRPr="00A10AEA" w:rsidRDefault="004A2C5D" w:rsidP="00660403">
      <w:pPr>
        <w:pStyle w:val="Titre1"/>
        <w:rPr>
          <w:rFonts w:eastAsiaTheme="minorHAnsi" w:cs="Arial"/>
        </w:rPr>
      </w:pPr>
      <w:r w:rsidRPr="00A10AEA">
        <w:rPr>
          <w:rFonts w:eastAsiaTheme="minorHAnsi" w:cs="Arial"/>
        </w:rPr>
        <w:t>Dans ce numéro :</w:t>
      </w:r>
    </w:p>
    <w:p w14:paraId="0DBCE4DB" w14:textId="4F8D23BA" w:rsidR="00BF73DA" w:rsidRPr="004663F7" w:rsidRDefault="004663F7" w:rsidP="004663F7">
      <w:pPr>
        <w:pStyle w:val="Bullet1"/>
        <w:numPr>
          <w:ilvl w:val="0"/>
          <w:numId w:val="0"/>
        </w:numPr>
        <w:ind w:left="714"/>
        <w:rPr>
          <w:szCs w:val="28"/>
          <w:u w:val="single"/>
        </w:rPr>
      </w:pPr>
      <w:r>
        <w:t xml:space="preserve">1. </w:t>
      </w:r>
      <w:r w:rsidR="00BA4C2C" w:rsidRPr="00BA4C2C">
        <w:t>Demandes de déplacement : des trucs pour éviter d’attendre au téléphone</w:t>
      </w:r>
    </w:p>
    <w:p w14:paraId="2F7101C9" w14:textId="6327FB6C" w:rsidR="00CE5782" w:rsidRPr="004663F7" w:rsidRDefault="004663F7" w:rsidP="004663F7">
      <w:pPr>
        <w:pStyle w:val="Bullet1"/>
        <w:numPr>
          <w:ilvl w:val="0"/>
          <w:numId w:val="0"/>
        </w:numPr>
        <w:ind w:left="714"/>
        <w:rPr>
          <w:szCs w:val="28"/>
        </w:rPr>
      </w:pPr>
      <w:r>
        <w:t xml:space="preserve">2. </w:t>
      </w:r>
      <w:hyperlink w:anchor="_L’achalandage_a_augmenté" w:history="1">
        <w:r w:rsidR="00BA4C2C" w:rsidRPr="003A7BEB">
          <w:rPr>
            <w:rStyle w:val="Lienhypertexte"/>
          </w:rPr>
          <w:t>L’achalandage a augmenté dans la dernière année</w:t>
        </w:r>
      </w:hyperlink>
    </w:p>
    <w:p w14:paraId="569F7AF4" w14:textId="7CF0AB99" w:rsidR="00EA2E20" w:rsidRDefault="004663F7" w:rsidP="004663F7">
      <w:pPr>
        <w:pStyle w:val="Bullet1"/>
        <w:numPr>
          <w:ilvl w:val="0"/>
          <w:numId w:val="0"/>
        </w:numPr>
        <w:ind w:left="714"/>
      </w:pPr>
      <w:r>
        <w:t xml:space="preserve">3. </w:t>
      </w:r>
      <w:hyperlink w:anchor="_La_ceinture_baudrier" w:history="1">
        <w:r w:rsidR="005C16D6" w:rsidRPr="003A7BEB">
          <w:rPr>
            <w:rStyle w:val="Lienhypertexte"/>
          </w:rPr>
          <w:t>La ceinture baudrier dans les taxis accessibles</w:t>
        </w:r>
      </w:hyperlink>
    </w:p>
    <w:p w14:paraId="2FA721BA" w14:textId="1E341CA4" w:rsidR="003370C6" w:rsidRDefault="004663F7" w:rsidP="004663F7">
      <w:pPr>
        <w:pStyle w:val="Bullet1"/>
        <w:numPr>
          <w:ilvl w:val="0"/>
          <w:numId w:val="0"/>
        </w:numPr>
        <w:ind w:left="714"/>
      </w:pPr>
      <w:r>
        <w:t xml:space="preserve">4. </w:t>
      </w:r>
      <w:hyperlink w:anchor="_Un_service_porte" w:history="1">
        <w:r w:rsidR="003370C6" w:rsidRPr="003A7BEB">
          <w:rPr>
            <w:rStyle w:val="Lienhypertexte"/>
          </w:rPr>
          <w:t>Un service porte à porte</w:t>
        </w:r>
      </w:hyperlink>
    </w:p>
    <w:p w14:paraId="0894772C" w14:textId="77E80DDA" w:rsidR="0047033A" w:rsidRPr="004663F7" w:rsidRDefault="004663F7" w:rsidP="004663F7">
      <w:pPr>
        <w:pStyle w:val="Bullet1"/>
        <w:numPr>
          <w:ilvl w:val="0"/>
          <w:numId w:val="0"/>
        </w:numPr>
        <w:ind w:left="714"/>
        <w:rPr>
          <w:szCs w:val="28"/>
        </w:rPr>
      </w:pPr>
      <w:r>
        <w:t xml:space="preserve">5. </w:t>
      </w:r>
      <w:hyperlink w:anchor="_Plage_de_30" w:history="1">
        <w:r w:rsidR="003A7BEB" w:rsidRPr="003A7BEB">
          <w:rPr>
            <w:rStyle w:val="Lienhypertexte"/>
          </w:rPr>
          <w:t>Plage de 30 minutes : votre véhicule arrive</w:t>
        </w:r>
      </w:hyperlink>
      <w:r w:rsidR="003370C6" w:rsidRPr="00EA2E20">
        <w:t>.</w:t>
      </w:r>
    </w:p>
    <w:p w14:paraId="769E981A" w14:textId="77777777" w:rsidR="00E4704D" w:rsidRPr="00A10AEA" w:rsidRDefault="00E4704D" w:rsidP="004B2CA0">
      <w:pPr>
        <w:rPr>
          <w:rFonts w:cs="Arial"/>
        </w:rPr>
      </w:pPr>
    </w:p>
    <w:p w14:paraId="45E1B6D4" w14:textId="5B639A68" w:rsidR="00E7614D" w:rsidRDefault="00BA4C2C" w:rsidP="00E73CD6">
      <w:pPr>
        <w:pStyle w:val="Titre1"/>
        <w:rPr>
          <w:rFonts w:eastAsiaTheme="minorEastAsia" w:cs="Arial"/>
        </w:rPr>
      </w:pPr>
      <w:bookmarkStart w:id="0" w:name="_À_partir_du"/>
      <w:bookmarkEnd w:id="0"/>
      <w:r w:rsidRPr="00BA4C2C">
        <w:t>Demandes de déplacement : des trucs pour éviter d’attendre au téléphone</w:t>
      </w:r>
      <w:r w:rsidR="00E72072" w:rsidRPr="00E72072">
        <w:rPr>
          <w:rFonts w:eastAsiaTheme="minorEastAsia" w:cs="Arial"/>
        </w:rPr>
        <w:t xml:space="preserve"> </w:t>
      </w:r>
    </w:p>
    <w:p w14:paraId="597501E2" w14:textId="4F9E0CFA" w:rsidR="00BA4C2C" w:rsidRDefault="00BA4C2C" w:rsidP="00BA4C2C">
      <w:bookmarkStart w:id="1" w:name="_Petit_Guide_de"/>
      <w:bookmarkStart w:id="2" w:name="_Votre_véhicule_est"/>
      <w:bookmarkEnd w:id="1"/>
      <w:bookmarkEnd w:id="2"/>
      <w:r>
        <w:t>Nous tentons toujours d’éviter de vous faire atten</w:t>
      </w:r>
      <w:r>
        <w:t xml:space="preserve">dre lorsque vous avez besoin de </w:t>
      </w:r>
      <w:r>
        <w:t>nos services de transport. Les solutions suivantes pourraient vous être utiles :</w:t>
      </w:r>
    </w:p>
    <w:p w14:paraId="78D61922" w14:textId="77777777" w:rsidR="00BA4C2C" w:rsidRDefault="00BA4C2C" w:rsidP="00BA4C2C">
      <w:pPr>
        <w:pStyle w:val="Titre2"/>
      </w:pPr>
      <w:r>
        <w:t>Appelez tôt dans la journée</w:t>
      </w:r>
    </w:p>
    <w:p w14:paraId="67E44EE5" w14:textId="31755ACE" w:rsidR="00BA4C2C" w:rsidRDefault="00BA4C2C" w:rsidP="00BA4C2C">
      <w:r>
        <w:t xml:space="preserve">Lorsque vous utilisez le téléphone pour faire </w:t>
      </w:r>
      <w:r>
        <w:t xml:space="preserve">vos demandes de déplacement, le </w:t>
      </w:r>
      <w:r>
        <w:t>temps d’attente sera plus court si vous nous appel</w:t>
      </w:r>
      <w:r>
        <w:t xml:space="preserve">ez au début de la journée. Plus </w:t>
      </w:r>
      <w:r>
        <w:t xml:space="preserve">la journée avance, plus il y a de </w:t>
      </w:r>
      <w:r>
        <w:t xml:space="preserve">chance que vous deviez attendre </w:t>
      </w:r>
      <w:r>
        <w:t>avant de parler à un commis.</w:t>
      </w:r>
    </w:p>
    <w:p w14:paraId="148B01F8" w14:textId="48D7988F" w:rsidR="00FB7E6F" w:rsidRDefault="00BA4C2C" w:rsidP="00BA4C2C">
      <w:r>
        <w:t>Donc, lorsque c’est possible, appelez tôt!</w:t>
      </w:r>
      <w:r w:rsidR="00E73CD6">
        <w:t xml:space="preserve"> </w:t>
      </w:r>
    </w:p>
    <w:p w14:paraId="5211DA26" w14:textId="77777777" w:rsidR="00BA4C2C" w:rsidRDefault="00BA4C2C" w:rsidP="00BA4C2C">
      <w:pPr>
        <w:pStyle w:val="Titre2"/>
      </w:pPr>
      <w:r>
        <w:t>Ou réservez sans intermédiaire</w:t>
      </w:r>
    </w:p>
    <w:p w14:paraId="6D3240A9" w14:textId="522F7C93" w:rsidR="00BA4C2C" w:rsidRDefault="00BA4C2C" w:rsidP="00BA4C2C">
      <w:r>
        <w:t>Une autre façon d’éliminer l’attente, c’es</w:t>
      </w:r>
      <w:r>
        <w:t xml:space="preserve">t de passer par internet. </w:t>
      </w:r>
      <w:r>
        <w:t>Notre système de réservation e</w:t>
      </w:r>
      <w:r>
        <w:t xml:space="preserve">n ligne vous permet en effet de </w:t>
      </w:r>
      <w:r>
        <w:t>faire une réservation jusqu’à 21 h la</w:t>
      </w:r>
      <w:r>
        <w:t xml:space="preserve"> veille d’un déplacement. C’est </w:t>
      </w:r>
      <w:r>
        <w:t xml:space="preserve">vous </w:t>
      </w:r>
      <w:r>
        <w:lastRenderedPageBreak/>
        <w:t xml:space="preserve">qui entrez les informations, </w:t>
      </w:r>
      <w:r>
        <w:t xml:space="preserve">au moment qui vous convient, et </w:t>
      </w:r>
      <w:r>
        <w:t>sans intermédiaire.</w:t>
      </w:r>
    </w:p>
    <w:p w14:paraId="12047933" w14:textId="4AB1414A" w:rsidR="00BA4C2C" w:rsidRDefault="00BA4C2C" w:rsidP="00BA4C2C">
      <w:r>
        <w:t xml:space="preserve">Faites-en l’expérience si ce n’est </w:t>
      </w:r>
      <w:r>
        <w:t xml:space="preserve">pas encore fait! Sur notre site </w:t>
      </w:r>
      <w:r>
        <w:t>web, nous vous expliquons comment précéder étape par étape.</w:t>
      </w:r>
    </w:p>
    <w:p w14:paraId="2977FAF6" w14:textId="7AE3701A" w:rsidR="00FC53F7" w:rsidRDefault="00FC53F7" w:rsidP="00E73CD6"/>
    <w:p w14:paraId="2499AD8A" w14:textId="707D20C0" w:rsidR="00031438" w:rsidRDefault="00BA4C2C" w:rsidP="003A7BEB">
      <w:pPr>
        <w:pStyle w:val="Titre1"/>
      </w:pPr>
      <w:bookmarkStart w:id="3" w:name="_Se_blesser_durant"/>
      <w:bookmarkStart w:id="4" w:name="_Des_solutions_pour"/>
      <w:bookmarkStart w:id="5" w:name="_L’achalandage_a_augmenté"/>
      <w:bookmarkEnd w:id="3"/>
      <w:bookmarkEnd w:id="4"/>
      <w:bookmarkEnd w:id="5"/>
      <w:r w:rsidRPr="00BA4C2C">
        <w:t>L’achalandage a augmenté dans la dernière année</w:t>
      </w:r>
    </w:p>
    <w:p w14:paraId="476F1823" w14:textId="74C008F6" w:rsidR="00BA4C2C" w:rsidRDefault="00BA4C2C" w:rsidP="00BA4C2C">
      <w:pPr>
        <w:pStyle w:val="Titre2"/>
      </w:pPr>
      <w:bookmarkStart w:id="6" w:name="_De_nouvelles_informations"/>
      <w:bookmarkStart w:id="7" w:name="_Les_tendances_de"/>
      <w:bookmarkStart w:id="8" w:name="_Avez-vous_vu?_La"/>
      <w:bookmarkStart w:id="9" w:name="_Dans_un_minibus,"/>
      <w:bookmarkStart w:id="10" w:name="_Message_de_rappel"/>
      <w:bookmarkStart w:id="11" w:name="_Pour_donner_votre"/>
      <w:bookmarkEnd w:id="6"/>
      <w:bookmarkEnd w:id="7"/>
      <w:bookmarkEnd w:id="8"/>
      <w:bookmarkEnd w:id="9"/>
      <w:bookmarkEnd w:id="10"/>
      <w:bookmarkEnd w:id="11"/>
      <w:r w:rsidRPr="00BA4C2C">
        <w:t>Chantal Fortier, directrice, dresse un bilan des derniers mois au Transport adapté</w:t>
      </w:r>
    </w:p>
    <w:p w14:paraId="4ABF4F2B" w14:textId="77777777" w:rsidR="003370C6" w:rsidRDefault="003370C6" w:rsidP="003370C6">
      <w:r w:rsidRPr="003370C6">
        <w:drawing>
          <wp:inline distT="0" distB="0" distL="0" distR="0" wp14:anchorId="2A9FFF80" wp14:editId="5719A0A0">
            <wp:extent cx="981212" cy="1324160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81212" cy="132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4CF000" w14:textId="77777777" w:rsidR="003370C6" w:rsidRDefault="003370C6" w:rsidP="003370C6">
      <w:pPr>
        <w:pStyle w:val="Lgende"/>
        <w:numPr>
          <w:ilvl w:val="0"/>
          <w:numId w:val="33"/>
        </w:numPr>
      </w:pPr>
      <w:r>
        <w:t>Photo de Chantal Fortier, directrice au Transport adapté</w:t>
      </w:r>
    </w:p>
    <w:p w14:paraId="4696CB0E" w14:textId="621E69BB" w:rsidR="00BA4C2C" w:rsidRDefault="00BA4C2C" w:rsidP="00BA4C2C">
      <w:r>
        <w:t>En mars 2020, le Québec se mettait sur pause à ca</w:t>
      </w:r>
      <w:r>
        <w:t xml:space="preserve">use de la pandémie. Une majeure </w:t>
      </w:r>
      <w:r>
        <w:t>partie de notre clientèle cessait ou diminuait con</w:t>
      </w:r>
      <w:r w:rsidR="005C16D6">
        <w:t xml:space="preserve">sidérablement ses déplacements. </w:t>
      </w:r>
      <w:r>
        <w:t>Trois ans plus tard, on observe une remontée de l’achalandag</w:t>
      </w:r>
      <w:r>
        <w:t xml:space="preserve">e avec 50% plus de </w:t>
      </w:r>
      <w:r>
        <w:t>clients qui se sont déplacés avec nous en 2022 qu’en 2021.</w:t>
      </w:r>
    </w:p>
    <w:p w14:paraId="4365CA70" w14:textId="7DF2BC72" w:rsidR="00BA4C2C" w:rsidRDefault="00BA4C2C" w:rsidP="00BA4C2C">
      <w:r>
        <w:t xml:space="preserve">Il faut dire que le nombre de clients admis à nos services </w:t>
      </w:r>
      <w:r w:rsidR="005C16D6">
        <w:t xml:space="preserve">s’accroit lui aussi. À ce jour, </w:t>
      </w:r>
      <w:r>
        <w:t>nous comptons plus de 30 400 clients1, alors que nou</w:t>
      </w:r>
      <w:r w:rsidR="005C16D6">
        <w:t xml:space="preserve">s en comptions plutôt 28 250 un </w:t>
      </w:r>
      <w:r>
        <w:t>an plus tôt. Bref, vous êtes de retour, et en plus grand nombre!</w:t>
      </w:r>
    </w:p>
    <w:p w14:paraId="3313F7F1" w14:textId="77777777" w:rsidR="00BA4C2C" w:rsidRDefault="00BA4C2C" w:rsidP="005C16D6">
      <w:pPr>
        <w:pStyle w:val="Titre2"/>
      </w:pPr>
      <w:bookmarkStart w:id="12" w:name="_GoBack"/>
      <w:bookmarkEnd w:id="12"/>
      <w:r>
        <w:t>S’ajuster</w:t>
      </w:r>
    </w:p>
    <w:p w14:paraId="066A5DF3" w14:textId="4189E302" w:rsidR="00EA2E20" w:rsidRDefault="00BA4C2C" w:rsidP="00BA4C2C">
      <w:r>
        <w:lastRenderedPageBreak/>
        <w:t>Le contexte de la pénurie de main-d’oeuvre dans l’in</w:t>
      </w:r>
      <w:r w:rsidR="005C16D6">
        <w:t xml:space="preserve">dustrie du taxi a amené son lot </w:t>
      </w:r>
      <w:r>
        <w:t xml:space="preserve">d’inconvénients pendant un certain temps. Il a fallu </w:t>
      </w:r>
      <w:r w:rsidR="005C16D6">
        <w:t xml:space="preserve">s’ajuster et réagir rapidement. </w:t>
      </w:r>
      <w:r>
        <w:t>Depuis, la situation s’est résorbée, et nous avons</w:t>
      </w:r>
      <w:r w:rsidR="005C16D6">
        <w:t xml:space="preserve"> constaté, grâce à des sondages </w:t>
      </w:r>
      <w:r>
        <w:t>effectués à chaque mois auprès d’un échantillon r</w:t>
      </w:r>
      <w:r w:rsidR="005C16D6">
        <w:t xml:space="preserve">eprésentatif de clients, que la </w:t>
      </w:r>
      <w:r>
        <w:t>confiance de nos clients demeurait. Les 12 derniers</w:t>
      </w:r>
      <w:r w:rsidR="005C16D6">
        <w:t xml:space="preserve"> mois nous ont en effet indiqué </w:t>
      </w:r>
      <w:r>
        <w:t>que le taux de satisfaction se chiffrait à 82 %, un chi</w:t>
      </w:r>
      <w:r w:rsidR="005C16D6">
        <w:t xml:space="preserve">ffre que nous voulons améliorer </w:t>
      </w:r>
      <w:r>
        <w:t>cette année.</w:t>
      </w:r>
    </w:p>
    <w:p w14:paraId="15C7B9DD" w14:textId="21C4EDD2" w:rsidR="005C16D6" w:rsidRDefault="005C16D6" w:rsidP="005C16D6">
      <w:r>
        <w:t>Ces sondages nous permettent aussi d’identifier des élé</w:t>
      </w:r>
      <w:r>
        <w:t xml:space="preserve">ments de notre service à mettre </w:t>
      </w:r>
      <w:r>
        <w:t>en priorité, soit parce qu’ils vous préoccupent d’avantage, soit parce qu’ils méritent d’être</w:t>
      </w:r>
      <w:r>
        <w:t xml:space="preserve"> </w:t>
      </w:r>
      <w:r>
        <w:t>expliqués. C’est ainsi que nous porterons attention à des sujets qui vous préoccupent le</w:t>
      </w:r>
      <w:r>
        <w:t xml:space="preserve"> </w:t>
      </w:r>
      <w:r>
        <w:t>plus, comme le temps d’attente au téléphone pour parler à un employé.</w:t>
      </w:r>
    </w:p>
    <w:p w14:paraId="3FC78676" w14:textId="6E75E377" w:rsidR="005C16D6" w:rsidRDefault="005C16D6" w:rsidP="005C16D6">
      <w:r>
        <w:t>Déjà, nous avons prolongé les heures d’ouverture de notre centre d’appels pour faci</w:t>
      </w:r>
      <w:r>
        <w:t xml:space="preserve">liter </w:t>
      </w:r>
      <w:r>
        <w:t>l’accès à la réservation des déplacements de notre cli</w:t>
      </w:r>
      <w:r>
        <w:t xml:space="preserve">entèle en expansion. Récemment, </w:t>
      </w:r>
      <w:r>
        <w:t>nous avons aussi mis en service un nouvel outil numé</w:t>
      </w:r>
      <w:r>
        <w:t xml:space="preserve">rique qui vous permet de suivre </w:t>
      </w:r>
      <w:r>
        <w:t>l’arrivée de votre véhicule sur une carte à l’écran de votre téléphone ou de vot</w:t>
      </w:r>
      <w:r>
        <w:t xml:space="preserve">re ordinateur. </w:t>
      </w:r>
      <w:r>
        <w:t>Utilisez-le! Il est déjà pratique pour plusieurs d’entre vous.</w:t>
      </w:r>
    </w:p>
    <w:p w14:paraId="61D69253" w14:textId="620ADF90" w:rsidR="005C16D6" w:rsidRDefault="005C16D6" w:rsidP="005C16D6">
      <w:r>
        <w:t>En conclusion, sachez que mon équipe et moi veillons à ce</w:t>
      </w:r>
      <w:r>
        <w:t xml:space="preserve"> que votre expérience de client </w:t>
      </w:r>
      <w:r>
        <w:t>du Transport adapté se déroule dans des conditions o</w:t>
      </w:r>
      <w:r>
        <w:t xml:space="preserve">ptimales. Pour le printemps qui </w:t>
      </w:r>
      <w:r>
        <w:t>vient et les saisons qui suivront, on vous souhaite de bo</w:t>
      </w:r>
      <w:r>
        <w:t xml:space="preserve">ns déplacements avec nous, sans </w:t>
      </w:r>
      <w:r>
        <w:t>inconvénients comme ceux vécus dans la dernière année.</w:t>
      </w:r>
    </w:p>
    <w:p w14:paraId="195CB67E" w14:textId="77777777" w:rsidR="005C16D6" w:rsidRDefault="005C16D6" w:rsidP="005C16D6">
      <w:pPr>
        <w:pStyle w:val="Titre2"/>
      </w:pPr>
      <w:r>
        <w:t>Nos meilleurs scores</w:t>
      </w:r>
    </w:p>
    <w:p w14:paraId="4D717D6E" w14:textId="133639AA" w:rsidR="005C16D6" w:rsidRDefault="005C16D6" w:rsidP="005C16D6">
      <w:r>
        <w:t xml:space="preserve">Nous sommes fiers de </w:t>
      </w:r>
      <w:r>
        <w:t xml:space="preserve">savoir que les répondants à nos </w:t>
      </w:r>
      <w:r>
        <w:t>sondages se sont dits satisfaits sur les points suivants :</w:t>
      </w:r>
    </w:p>
    <w:p w14:paraId="15E5B07E" w14:textId="77777777" w:rsidR="005C16D6" w:rsidRDefault="005C16D6" w:rsidP="005C16D6">
      <w:pPr>
        <w:pStyle w:val="Bullet1"/>
      </w:pPr>
      <w:r>
        <w:t>Courtoisie de l’employé du centre d’appel</w:t>
      </w:r>
    </w:p>
    <w:p w14:paraId="27B088D9" w14:textId="77777777" w:rsidR="005C16D6" w:rsidRDefault="005C16D6" w:rsidP="005C16D6">
      <w:pPr>
        <w:pStyle w:val="Bullet1"/>
      </w:pPr>
      <w:r>
        <w:lastRenderedPageBreak/>
        <w:t>Sentiment d’être en sécurité dans mon dernier déplacement</w:t>
      </w:r>
    </w:p>
    <w:p w14:paraId="562F6F6D" w14:textId="3A7EB3B7" w:rsidR="005C16D6" w:rsidRDefault="005C16D6" w:rsidP="005C16D6">
      <w:pPr>
        <w:pStyle w:val="Bullet1"/>
      </w:pPr>
      <w:r>
        <w:t>Courtoisie du chauffeur</w:t>
      </w:r>
    </w:p>
    <w:p w14:paraId="7C73F82B" w14:textId="77777777" w:rsidR="005C16D6" w:rsidRDefault="005C16D6" w:rsidP="005C16D6"/>
    <w:p w14:paraId="751966C4" w14:textId="75C0B1DA" w:rsidR="00EA2E20" w:rsidRDefault="005C16D6" w:rsidP="005C16D6">
      <w:r>
        <w:t>Chantal Fortier, directrice</w:t>
      </w:r>
      <w:r>
        <w:br/>
      </w:r>
      <w:r>
        <w:t>Transport adapté - Société de transport de Montréal</w:t>
      </w:r>
    </w:p>
    <w:p w14:paraId="6F910780" w14:textId="77777777" w:rsidR="003A7BEB" w:rsidRDefault="003A7BEB" w:rsidP="00FC53F7">
      <w:pPr>
        <w:pStyle w:val="Titre1"/>
      </w:pPr>
      <w:bookmarkStart w:id="13" w:name="_Réserver_en_ligne"/>
      <w:bookmarkStart w:id="14" w:name="_La_vigilance_d’un"/>
      <w:bookmarkStart w:id="15" w:name="_Préparation_hivernale"/>
      <w:bookmarkEnd w:id="13"/>
      <w:bookmarkEnd w:id="14"/>
      <w:bookmarkEnd w:id="15"/>
    </w:p>
    <w:p w14:paraId="2DE58CAA" w14:textId="27EAA38C" w:rsidR="00CD42D9" w:rsidRDefault="005C16D6" w:rsidP="00FC53F7">
      <w:pPr>
        <w:pStyle w:val="Titre1"/>
      </w:pPr>
      <w:bookmarkStart w:id="16" w:name="_La_ceinture_baudrier"/>
      <w:bookmarkEnd w:id="16"/>
      <w:r w:rsidRPr="005C16D6">
        <w:t>La ceinture baudrier dans les taxis accessibles</w:t>
      </w:r>
    </w:p>
    <w:p w14:paraId="0C9DBF4F" w14:textId="1E6228F3" w:rsidR="003370C6" w:rsidRDefault="003370C6" w:rsidP="005C16D6">
      <w:r w:rsidRPr="003370C6">
        <w:rPr>
          <w:noProof/>
          <w:lang w:eastAsia="fr-CA"/>
        </w:rPr>
        <w:drawing>
          <wp:inline distT="0" distB="0" distL="0" distR="0" wp14:anchorId="20271DA8" wp14:editId="5D2E1E4B">
            <wp:extent cx="1905000" cy="1171575"/>
            <wp:effectExtent l="0" t="0" r="0" b="9525"/>
            <wp:docPr id="2" name="Image 2" descr="S:\Communications et SAC\Communications clients\_EXPLOITATION\TRANSPORT ADAPTÉ\Transport Contact\2023\Mars\Montage\Ceintur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Communications et SAC\Communications clients\_EXPLOITATION\TRANSPORT ADAPTÉ\Transport Contact\2023\Mars\Montage\Ceinture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C9AB99" w14:textId="12D56D71" w:rsidR="003370C6" w:rsidRDefault="003A7BEB" w:rsidP="003A7BEB">
      <w:pPr>
        <w:pStyle w:val="Lgende"/>
        <w:numPr>
          <w:ilvl w:val="0"/>
          <w:numId w:val="33"/>
        </w:numPr>
      </w:pPr>
      <w:r>
        <w:t>Image d’un client dans un fauteuil roulant avec un schéma identifiant les 2 ceintures qui le recouvrent.</w:t>
      </w:r>
    </w:p>
    <w:p w14:paraId="5B5DC24D" w14:textId="1C0F28D2" w:rsidR="005C16D6" w:rsidRDefault="005C16D6" w:rsidP="005C16D6">
      <w:r>
        <w:t>Cette ceinture est celle qui couvre le devant de votre cor</w:t>
      </w:r>
      <w:r>
        <w:t xml:space="preserve">ps, de l’épaule jusqu’à l’autre </w:t>
      </w:r>
      <w:r>
        <w:t xml:space="preserve">ceinture, qu’on appelle « la ceinture sous-abdominale ». </w:t>
      </w:r>
      <w:r>
        <w:t xml:space="preserve">Elle est un élément essentiel à </w:t>
      </w:r>
      <w:r>
        <w:t>votre sécurité.</w:t>
      </w:r>
    </w:p>
    <w:p w14:paraId="632E7C32" w14:textId="33D04866" w:rsidR="005C16D6" w:rsidRDefault="005C16D6" w:rsidP="005C16D6">
      <w:r>
        <w:t xml:space="preserve">Saviez-vous que </w:t>
      </w:r>
      <w:r>
        <w:t xml:space="preserve">son utilisation est obligatoire </w:t>
      </w:r>
      <w:r>
        <w:t>dans les taxis</w:t>
      </w:r>
      <w:r>
        <w:t xml:space="preserve"> accessibles pour les personnes </w:t>
      </w:r>
      <w:r>
        <w:t>en fauteuil roulant ?</w:t>
      </w:r>
    </w:p>
    <w:p w14:paraId="5181A613" w14:textId="0988D2AA" w:rsidR="005C16D6" w:rsidRDefault="005C16D6" w:rsidP="005C16D6">
      <w:r>
        <w:t>Si un chauffeu</w:t>
      </w:r>
      <w:r>
        <w:t xml:space="preserve">r omettait de vous l’installer, </w:t>
      </w:r>
      <w:r>
        <w:t>demandez-lui</w:t>
      </w:r>
      <w:r>
        <w:t xml:space="preserve"> de le faire. Si cette ceinture </w:t>
      </w:r>
      <w:r>
        <w:t>n’est pas présente dans le véhicule, le</w:t>
      </w:r>
      <w:r>
        <w:t xml:space="preserve"> </w:t>
      </w:r>
      <w:r>
        <w:t xml:space="preserve">chauffeur doit prendre les dispositions nécessaires pour </w:t>
      </w:r>
      <w:r>
        <w:t xml:space="preserve">l’installer. Votre vigilance de </w:t>
      </w:r>
      <w:r>
        <w:t>client soucieux de sa sécurité sera souvent le meilleur rappel.</w:t>
      </w:r>
    </w:p>
    <w:p w14:paraId="6CEA1C7F" w14:textId="6BCEEF13" w:rsidR="00EA2E20" w:rsidRDefault="005C16D6" w:rsidP="005C16D6">
      <w:r>
        <w:t>Vous pouvez aussi signaler la situation à notre centre de</w:t>
      </w:r>
      <w:r>
        <w:t xml:space="preserve"> contacts clients au (514) 280-</w:t>
      </w:r>
      <w:r>
        <w:t>8211, à l’optio</w:t>
      </w:r>
      <w:r>
        <w:t xml:space="preserve">n 2 afin qu’un chef d’opération </w:t>
      </w:r>
      <w:r>
        <w:t>puisse intervenir auprès du chauffeur.</w:t>
      </w:r>
    </w:p>
    <w:p w14:paraId="08EB3C7F" w14:textId="77777777" w:rsidR="003A7BEB" w:rsidRDefault="003A7BEB" w:rsidP="00FC53F7">
      <w:pPr>
        <w:pStyle w:val="Titre1"/>
      </w:pPr>
      <w:bookmarkStart w:id="17" w:name="_Voir_arriver_votre"/>
      <w:bookmarkStart w:id="18" w:name="_Coordonnées_pour_rejoindre"/>
      <w:bookmarkStart w:id="19" w:name="_Avez-vous_remarqué?"/>
      <w:bookmarkStart w:id="20" w:name="_Nouveau_tarif_pour"/>
      <w:bookmarkStart w:id="21" w:name="_Payer_comptant_:"/>
      <w:bookmarkStart w:id="22" w:name="_Sylvain_Le_May,"/>
      <w:bookmarkStart w:id="23" w:name="_Mettez_votre_dossier"/>
      <w:bookmarkStart w:id="24" w:name="_Tarifs_à_la"/>
      <w:bookmarkStart w:id="25" w:name="_Trois_autres_stations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772A1C92" w14:textId="20D43B14" w:rsidR="00FC53F7" w:rsidRDefault="003370C6" w:rsidP="00FC53F7">
      <w:pPr>
        <w:pStyle w:val="Titre1"/>
        <w:rPr>
          <w:rStyle w:val="lev"/>
          <w:rFonts w:eastAsiaTheme="minorHAnsi" w:cstheme="minorBidi"/>
          <w:bCs w:val="0"/>
          <w:sz w:val="28"/>
          <w:szCs w:val="22"/>
        </w:rPr>
      </w:pPr>
      <w:bookmarkStart w:id="26" w:name="_Un_service_porte"/>
      <w:bookmarkEnd w:id="26"/>
      <w:r w:rsidRPr="003370C6">
        <w:t>Un service porte à porte</w:t>
      </w:r>
      <w:r w:rsidR="00FC53F7" w:rsidRPr="004D5ACB">
        <w:rPr>
          <w:rStyle w:val="lev"/>
          <w:rFonts w:eastAsiaTheme="minorHAnsi" w:cstheme="minorBidi"/>
          <w:bCs w:val="0"/>
          <w:sz w:val="28"/>
          <w:szCs w:val="22"/>
        </w:rPr>
        <w:t xml:space="preserve"> </w:t>
      </w:r>
    </w:p>
    <w:p w14:paraId="7DB3C0D9" w14:textId="3D8CC30D" w:rsidR="003370C6" w:rsidRDefault="003370C6" w:rsidP="003370C6">
      <w:r>
        <w:t>En plus du transport par véhicul</w:t>
      </w:r>
      <w:r>
        <w:t xml:space="preserve">e, notre service comprend aussi </w:t>
      </w:r>
      <w:r>
        <w:t>l’assistance par le chauffeur. S</w:t>
      </w:r>
      <w:r>
        <w:t xml:space="preserve">a vigilance est un élément clé, </w:t>
      </w:r>
      <w:r>
        <w:t>puisque nous nous soucions de v</w:t>
      </w:r>
      <w:r>
        <w:t xml:space="preserve">otre sécurité, du lieu de votre </w:t>
      </w:r>
      <w:r>
        <w:t>départ jusqu’à votre complète arrivée à destination.</w:t>
      </w:r>
    </w:p>
    <w:p w14:paraId="296E03AA" w14:textId="42AC7308" w:rsidR="003370C6" w:rsidRDefault="003370C6" w:rsidP="003370C6">
      <w:r>
        <w:t>Il arrive parfois que certains cli</w:t>
      </w:r>
      <w:r>
        <w:t xml:space="preserve">ents préfèrent que le chauffeur </w:t>
      </w:r>
      <w:r>
        <w:t xml:space="preserve">ne les accompagne pas jusqu’à </w:t>
      </w:r>
      <w:r>
        <w:t xml:space="preserve">la porte. Sachez que ce dernier </w:t>
      </w:r>
      <w:r>
        <w:t>a l’obligation de vous y accompagn</w:t>
      </w:r>
      <w:r>
        <w:t xml:space="preserve">er et s’assurer que vous l’ayez </w:t>
      </w:r>
      <w:r>
        <w:t>franchi. Cela fait partie de son travail.</w:t>
      </w:r>
    </w:p>
    <w:p w14:paraId="0374A820" w14:textId="76BFADE0" w:rsidR="00031438" w:rsidRPr="003370C6" w:rsidRDefault="003370C6" w:rsidP="003370C6">
      <w:r>
        <w:t>L’accompagnement du client es</w:t>
      </w:r>
      <w:r>
        <w:t xml:space="preserve">t un élément clé de notre offre </w:t>
      </w:r>
      <w:r>
        <w:t>de service pour assurer votre sécurité.</w:t>
      </w:r>
    </w:p>
    <w:p w14:paraId="194EFC06" w14:textId="77777777" w:rsidR="003A7BEB" w:rsidRDefault="003A7BEB" w:rsidP="00031438">
      <w:pPr>
        <w:pStyle w:val="Titre1"/>
      </w:pPr>
      <w:bookmarkStart w:id="27" w:name="_Horaire_des_fêtes"/>
      <w:bookmarkEnd w:id="27"/>
    </w:p>
    <w:p w14:paraId="25ECED7B" w14:textId="437C7987" w:rsidR="00EA2E20" w:rsidRDefault="003370C6" w:rsidP="00031438">
      <w:pPr>
        <w:pStyle w:val="Titre1"/>
      </w:pPr>
      <w:bookmarkStart w:id="28" w:name="_Plage_de_30"/>
      <w:bookmarkEnd w:id="28"/>
      <w:r w:rsidRPr="003370C6">
        <w:t>Plage de 30 minutes : votre véhicule arrive</w:t>
      </w:r>
      <w:r w:rsidR="00EA2E20" w:rsidRPr="00EA2E20">
        <w:t xml:space="preserve"> </w:t>
      </w:r>
    </w:p>
    <w:p w14:paraId="254E1A20" w14:textId="3800E5D4" w:rsidR="003370C6" w:rsidRDefault="003370C6" w:rsidP="003370C6">
      <w:r>
        <w:t>Vous devez être prêt à l’emb</w:t>
      </w:r>
      <w:r>
        <w:t xml:space="preserve">arquement au plus tard au début </w:t>
      </w:r>
      <w:r>
        <w:t>de l’heure confirmée.</w:t>
      </w:r>
    </w:p>
    <w:p w14:paraId="666D9A37" w14:textId="205C149F" w:rsidR="003370C6" w:rsidRDefault="003370C6" w:rsidP="003370C6">
      <w:r>
        <w:t>Évitez de nous contacter pen</w:t>
      </w:r>
      <w:r>
        <w:t xml:space="preserve">dant cette plage de 30 minutes. </w:t>
      </w:r>
      <w:r>
        <w:t>De tels appels surchargent nos lignes inutilement.</w:t>
      </w:r>
    </w:p>
    <w:p w14:paraId="17DCBEE9" w14:textId="46370E01" w:rsidR="0014449A" w:rsidRDefault="003370C6" w:rsidP="003370C6">
      <w:r>
        <w:t>Rappelez-vous que c’es</w:t>
      </w:r>
      <w:r>
        <w:t xml:space="preserve">t après ce 30 minutes que votre </w:t>
      </w:r>
      <w:r>
        <w:t>véhicule est considéré comme en retard.</w:t>
      </w:r>
    </w:p>
    <w:p w14:paraId="6FE27419" w14:textId="77777777" w:rsidR="004663F7" w:rsidRDefault="004663F7" w:rsidP="00FC53F7">
      <w:pPr>
        <w:pStyle w:val="Titre1"/>
      </w:pPr>
      <w:bookmarkStart w:id="29" w:name="_Le_port_du"/>
      <w:bookmarkEnd w:id="29"/>
    </w:p>
    <w:sectPr w:rsidR="004663F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4D5156" w14:textId="77777777" w:rsidR="00EC4D1D" w:rsidRDefault="00EC4D1D" w:rsidP="001207ED">
      <w:pPr>
        <w:spacing w:before="0" w:after="0" w:line="240" w:lineRule="auto"/>
      </w:pPr>
      <w:r>
        <w:separator/>
      </w:r>
    </w:p>
  </w:endnote>
  <w:endnote w:type="continuationSeparator" w:id="0">
    <w:p w14:paraId="4A373208" w14:textId="77777777" w:rsidR="00EC4D1D" w:rsidRDefault="00EC4D1D" w:rsidP="001207E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TMMontreal-Bold">
    <w:altName w:val="MS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55D87E" w14:textId="77777777" w:rsidR="00EC4D1D" w:rsidRDefault="00EC4D1D" w:rsidP="001207ED">
      <w:pPr>
        <w:spacing w:before="0" w:after="0" w:line="240" w:lineRule="auto"/>
      </w:pPr>
      <w:r>
        <w:separator/>
      </w:r>
    </w:p>
  </w:footnote>
  <w:footnote w:type="continuationSeparator" w:id="0">
    <w:p w14:paraId="01832B4B" w14:textId="77777777" w:rsidR="00EC4D1D" w:rsidRDefault="00EC4D1D" w:rsidP="001207E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25BCF"/>
    <w:multiLevelType w:val="hybridMultilevel"/>
    <w:tmpl w:val="C3AADFE4"/>
    <w:lvl w:ilvl="0" w:tplc="9BAA61A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7E50AA4"/>
    <w:multiLevelType w:val="hybridMultilevel"/>
    <w:tmpl w:val="B658D82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B300B"/>
    <w:multiLevelType w:val="hybridMultilevel"/>
    <w:tmpl w:val="97BED5D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7125B"/>
    <w:multiLevelType w:val="hybridMultilevel"/>
    <w:tmpl w:val="AA1C5F7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416BC"/>
    <w:multiLevelType w:val="hybridMultilevel"/>
    <w:tmpl w:val="B588B27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B6E67"/>
    <w:multiLevelType w:val="hybridMultilevel"/>
    <w:tmpl w:val="7048F876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3A4F6E"/>
    <w:multiLevelType w:val="hybridMultilevel"/>
    <w:tmpl w:val="079A163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0A3C0A"/>
    <w:multiLevelType w:val="hybridMultilevel"/>
    <w:tmpl w:val="11A2BAB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AA61A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D06911"/>
    <w:multiLevelType w:val="hybridMultilevel"/>
    <w:tmpl w:val="E168177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AA61A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5533B"/>
    <w:multiLevelType w:val="hybridMultilevel"/>
    <w:tmpl w:val="7CECDEA8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B4E46"/>
    <w:multiLevelType w:val="hybridMultilevel"/>
    <w:tmpl w:val="4D761AA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731C97"/>
    <w:multiLevelType w:val="hybridMultilevel"/>
    <w:tmpl w:val="F4F87D6C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1544220"/>
    <w:multiLevelType w:val="hybridMultilevel"/>
    <w:tmpl w:val="310AC91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B33522"/>
    <w:multiLevelType w:val="hybridMultilevel"/>
    <w:tmpl w:val="36140F7E"/>
    <w:lvl w:ilvl="0" w:tplc="9BAA61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445F2"/>
    <w:multiLevelType w:val="hybridMultilevel"/>
    <w:tmpl w:val="4AB8CD7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0359F5"/>
    <w:multiLevelType w:val="hybridMultilevel"/>
    <w:tmpl w:val="AAEE096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7D50C0"/>
    <w:multiLevelType w:val="hybridMultilevel"/>
    <w:tmpl w:val="1584B22C"/>
    <w:lvl w:ilvl="0" w:tplc="25325A5C">
      <w:numFmt w:val="bullet"/>
      <w:lvlText w:val="-"/>
      <w:lvlJc w:val="left"/>
      <w:pPr>
        <w:ind w:left="510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7" w15:restartNumberingAfterBreak="0">
    <w:nsid w:val="320652D5"/>
    <w:multiLevelType w:val="hybridMultilevel"/>
    <w:tmpl w:val="F09ADE0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9211D"/>
    <w:multiLevelType w:val="hybridMultilevel"/>
    <w:tmpl w:val="6696F98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4E2621"/>
    <w:multiLevelType w:val="hybridMultilevel"/>
    <w:tmpl w:val="29F86EB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8B4B52"/>
    <w:multiLevelType w:val="hybridMultilevel"/>
    <w:tmpl w:val="A9F244B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200569"/>
    <w:multiLevelType w:val="hybridMultilevel"/>
    <w:tmpl w:val="DB3AC34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F07053"/>
    <w:multiLevelType w:val="hybridMultilevel"/>
    <w:tmpl w:val="C4FA470C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93540C1"/>
    <w:multiLevelType w:val="hybridMultilevel"/>
    <w:tmpl w:val="B7A0EFC8"/>
    <w:lvl w:ilvl="0" w:tplc="0C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B9962EC"/>
    <w:multiLevelType w:val="hybridMultilevel"/>
    <w:tmpl w:val="FF3A108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855D62"/>
    <w:multiLevelType w:val="hybridMultilevel"/>
    <w:tmpl w:val="71F4391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0768D1"/>
    <w:multiLevelType w:val="hybridMultilevel"/>
    <w:tmpl w:val="7854C70C"/>
    <w:lvl w:ilvl="0" w:tplc="B190713E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274450"/>
    <w:multiLevelType w:val="hybridMultilevel"/>
    <w:tmpl w:val="D548EB7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4661F8"/>
    <w:multiLevelType w:val="hybridMultilevel"/>
    <w:tmpl w:val="8876A98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C464E4"/>
    <w:multiLevelType w:val="hybridMultilevel"/>
    <w:tmpl w:val="B25E687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AA5CC6"/>
    <w:multiLevelType w:val="hybridMultilevel"/>
    <w:tmpl w:val="B74436B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0972BF"/>
    <w:multiLevelType w:val="hybridMultilevel"/>
    <w:tmpl w:val="A5567C18"/>
    <w:lvl w:ilvl="0" w:tplc="0C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 w15:restartNumberingAfterBreak="0">
    <w:nsid w:val="749413D6"/>
    <w:multiLevelType w:val="hybridMultilevel"/>
    <w:tmpl w:val="125A8B46"/>
    <w:lvl w:ilvl="0" w:tplc="F50C4DE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u w:val="none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9"/>
  </w:num>
  <w:num w:numId="3">
    <w:abstractNumId w:val="27"/>
  </w:num>
  <w:num w:numId="4">
    <w:abstractNumId w:val="16"/>
  </w:num>
  <w:num w:numId="5">
    <w:abstractNumId w:val="11"/>
  </w:num>
  <w:num w:numId="6">
    <w:abstractNumId w:val="14"/>
  </w:num>
  <w:num w:numId="7">
    <w:abstractNumId w:val="3"/>
  </w:num>
  <w:num w:numId="8">
    <w:abstractNumId w:val="10"/>
  </w:num>
  <w:num w:numId="9">
    <w:abstractNumId w:val="29"/>
  </w:num>
  <w:num w:numId="10">
    <w:abstractNumId w:val="2"/>
  </w:num>
  <w:num w:numId="11">
    <w:abstractNumId w:val="0"/>
  </w:num>
  <w:num w:numId="12">
    <w:abstractNumId w:val="19"/>
  </w:num>
  <w:num w:numId="13">
    <w:abstractNumId w:val="8"/>
  </w:num>
  <w:num w:numId="14">
    <w:abstractNumId w:val="7"/>
  </w:num>
  <w:num w:numId="15">
    <w:abstractNumId w:val="13"/>
  </w:num>
  <w:num w:numId="16">
    <w:abstractNumId w:val="4"/>
  </w:num>
  <w:num w:numId="17">
    <w:abstractNumId w:val="6"/>
  </w:num>
  <w:num w:numId="18">
    <w:abstractNumId w:val="30"/>
  </w:num>
  <w:num w:numId="19">
    <w:abstractNumId w:val="25"/>
  </w:num>
  <w:num w:numId="20">
    <w:abstractNumId w:val="17"/>
  </w:num>
  <w:num w:numId="21">
    <w:abstractNumId w:val="23"/>
  </w:num>
  <w:num w:numId="22">
    <w:abstractNumId w:val="31"/>
  </w:num>
  <w:num w:numId="23">
    <w:abstractNumId w:val="5"/>
  </w:num>
  <w:num w:numId="24">
    <w:abstractNumId w:val="28"/>
  </w:num>
  <w:num w:numId="25">
    <w:abstractNumId w:val="21"/>
  </w:num>
  <w:num w:numId="26">
    <w:abstractNumId w:val="1"/>
  </w:num>
  <w:num w:numId="27">
    <w:abstractNumId w:val="24"/>
  </w:num>
  <w:num w:numId="28">
    <w:abstractNumId w:val="12"/>
  </w:num>
  <w:num w:numId="29">
    <w:abstractNumId w:val="15"/>
  </w:num>
  <w:num w:numId="30">
    <w:abstractNumId w:val="20"/>
  </w:num>
  <w:num w:numId="31">
    <w:abstractNumId w:val="32"/>
  </w:num>
  <w:num w:numId="32">
    <w:abstractNumId w:val="18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A2D"/>
    <w:rsid w:val="00022ED8"/>
    <w:rsid w:val="00031438"/>
    <w:rsid w:val="00041D98"/>
    <w:rsid w:val="000566CF"/>
    <w:rsid w:val="00063F78"/>
    <w:rsid w:val="00085360"/>
    <w:rsid w:val="000950AD"/>
    <w:rsid w:val="00095960"/>
    <w:rsid w:val="00096D30"/>
    <w:rsid w:val="000D7830"/>
    <w:rsid w:val="000E5F5E"/>
    <w:rsid w:val="000E7416"/>
    <w:rsid w:val="000F0FB1"/>
    <w:rsid w:val="000F2F8A"/>
    <w:rsid w:val="001040DC"/>
    <w:rsid w:val="00104247"/>
    <w:rsid w:val="0011011B"/>
    <w:rsid w:val="001207ED"/>
    <w:rsid w:val="00141292"/>
    <w:rsid w:val="0014449A"/>
    <w:rsid w:val="00170475"/>
    <w:rsid w:val="00181342"/>
    <w:rsid w:val="00192749"/>
    <w:rsid w:val="001A0D3E"/>
    <w:rsid w:val="001A2ACF"/>
    <w:rsid w:val="001B3DED"/>
    <w:rsid w:val="001C5033"/>
    <w:rsid w:val="001F40A1"/>
    <w:rsid w:val="001F52E7"/>
    <w:rsid w:val="00201B72"/>
    <w:rsid w:val="002032BC"/>
    <w:rsid w:val="00217D87"/>
    <w:rsid w:val="00221B33"/>
    <w:rsid w:val="00227CB5"/>
    <w:rsid w:val="00244C05"/>
    <w:rsid w:val="002567CC"/>
    <w:rsid w:val="00260042"/>
    <w:rsid w:val="00262C64"/>
    <w:rsid w:val="00272659"/>
    <w:rsid w:val="00280B55"/>
    <w:rsid w:val="0028578F"/>
    <w:rsid w:val="00294708"/>
    <w:rsid w:val="0029485A"/>
    <w:rsid w:val="002B2DBF"/>
    <w:rsid w:val="002B7C79"/>
    <w:rsid w:val="002C3592"/>
    <w:rsid w:val="002C6C89"/>
    <w:rsid w:val="002E2289"/>
    <w:rsid w:val="00313349"/>
    <w:rsid w:val="00316331"/>
    <w:rsid w:val="00336A2E"/>
    <w:rsid w:val="003370C6"/>
    <w:rsid w:val="00355EC0"/>
    <w:rsid w:val="00361504"/>
    <w:rsid w:val="00366EAE"/>
    <w:rsid w:val="00375A33"/>
    <w:rsid w:val="00386CC2"/>
    <w:rsid w:val="003908C4"/>
    <w:rsid w:val="003924D3"/>
    <w:rsid w:val="003940F7"/>
    <w:rsid w:val="003A119E"/>
    <w:rsid w:val="003A3A60"/>
    <w:rsid w:val="003A4F6A"/>
    <w:rsid w:val="003A7BEB"/>
    <w:rsid w:val="003B05E2"/>
    <w:rsid w:val="003C2ACC"/>
    <w:rsid w:val="003D6F50"/>
    <w:rsid w:val="003E3973"/>
    <w:rsid w:val="003F367F"/>
    <w:rsid w:val="00403504"/>
    <w:rsid w:val="00404559"/>
    <w:rsid w:val="00412880"/>
    <w:rsid w:val="004238A7"/>
    <w:rsid w:val="004416D8"/>
    <w:rsid w:val="00443FA4"/>
    <w:rsid w:val="00446A93"/>
    <w:rsid w:val="00457768"/>
    <w:rsid w:val="004663F7"/>
    <w:rsid w:val="00467A1A"/>
    <w:rsid w:val="0047033A"/>
    <w:rsid w:val="00491263"/>
    <w:rsid w:val="004921A4"/>
    <w:rsid w:val="004A2C5D"/>
    <w:rsid w:val="004B2CA0"/>
    <w:rsid w:val="004C1A2D"/>
    <w:rsid w:val="004D5ACB"/>
    <w:rsid w:val="004E52D0"/>
    <w:rsid w:val="004F61E0"/>
    <w:rsid w:val="005050A3"/>
    <w:rsid w:val="00523CFF"/>
    <w:rsid w:val="0052525A"/>
    <w:rsid w:val="005258D5"/>
    <w:rsid w:val="00544F78"/>
    <w:rsid w:val="00545191"/>
    <w:rsid w:val="00556787"/>
    <w:rsid w:val="00557D54"/>
    <w:rsid w:val="00563146"/>
    <w:rsid w:val="00566600"/>
    <w:rsid w:val="005740C7"/>
    <w:rsid w:val="005843B8"/>
    <w:rsid w:val="00585B13"/>
    <w:rsid w:val="00592916"/>
    <w:rsid w:val="005A5F05"/>
    <w:rsid w:val="005C16D6"/>
    <w:rsid w:val="005C26F8"/>
    <w:rsid w:val="005C48BF"/>
    <w:rsid w:val="005D02F0"/>
    <w:rsid w:val="005D0A2F"/>
    <w:rsid w:val="005E3AE6"/>
    <w:rsid w:val="005F51BD"/>
    <w:rsid w:val="00611046"/>
    <w:rsid w:val="00614EE9"/>
    <w:rsid w:val="0063087D"/>
    <w:rsid w:val="00633727"/>
    <w:rsid w:val="00641AF6"/>
    <w:rsid w:val="00653623"/>
    <w:rsid w:val="00660403"/>
    <w:rsid w:val="00662FD7"/>
    <w:rsid w:val="006640F7"/>
    <w:rsid w:val="00666395"/>
    <w:rsid w:val="00674EB2"/>
    <w:rsid w:val="00676F5D"/>
    <w:rsid w:val="00682B68"/>
    <w:rsid w:val="006854AE"/>
    <w:rsid w:val="006A0566"/>
    <w:rsid w:val="006A5459"/>
    <w:rsid w:val="006B3A3B"/>
    <w:rsid w:val="006B6DA6"/>
    <w:rsid w:val="00700B81"/>
    <w:rsid w:val="00722764"/>
    <w:rsid w:val="0073564C"/>
    <w:rsid w:val="00755635"/>
    <w:rsid w:val="00772F80"/>
    <w:rsid w:val="0078703A"/>
    <w:rsid w:val="007A24C5"/>
    <w:rsid w:val="007A5841"/>
    <w:rsid w:val="007A70A6"/>
    <w:rsid w:val="007B4B55"/>
    <w:rsid w:val="007F7CE0"/>
    <w:rsid w:val="008040E3"/>
    <w:rsid w:val="00807FFB"/>
    <w:rsid w:val="008147CC"/>
    <w:rsid w:val="00816984"/>
    <w:rsid w:val="00832347"/>
    <w:rsid w:val="00837F4F"/>
    <w:rsid w:val="00841990"/>
    <w:rsid w:val="00843A26"/>
    <w:rsid w:val="008519C4"/>
    <w:rsid w:val="00855081"/>
    <w:rsid w:val="00867EF3"/>
    <w:rsid w:val="008767E2"/>
    <w:rsid w:val="00890BCA"/>
    <w:rsid w:val="008971A0"/>
    <w:rsid w:val="008A226E"/>
    <w:rsid w:val="008A3EEC"/>
    <w:rsid w:val="008A4C7F"/>
    <w:rsid w:val="008D09F9"/>
    <w:rsid w:val="008D79CB"/>
    <w:rsid w:val="008E3332"/>
    <w:rsid w:val="008F232E"/>
    <w:rsid w:val="008F2E6C"/>
    <w:rsid w:val="008F7A04"/>
    <w:rsid w:val="00917BB1"/>
    <w:rsid w:val="00926013"/>
    <w:rsid w:val="00955C17"/>
    <w:rsid w:val="00957D64"/>
    <w:rsid w:val="00960346"/>
    <w:rsid w:val="009610C8"/>
    <w:rsid w:val="00984B56"/>
    <w:rsid w:val="00986188"/>
    <w:rsid w:val="0098717B"/>
    <w:rsid w:val="00987958"/>
    <w:rsid w:val="009937DE"/>
    <w:rsid w:val="009B508A"/>
    <w:rsid w:val="009B6A5E"/>
    <w:rsid w:val="009C50F2"/>
    <w:rsid w:val="009D7B25"/>
    <w:rsid w:val="00A03AEF"/>
    <w:rsid w:val="00A04ED1"/>
    <w:rsid w:val="00A10AEA"/>
    <w:rsid w:val="00A177C9"/>
    <w:rsid w:val="00A17A4D"/>
    <w:rsid w:val="00A320E3"/>
    <w:rsid w:val="00A358F6"/>
    <w:rsid w:val="00A474BD"/>
    <w:rsid w:val="00A513FC"/>
    <w:rsid w:val="00A83CD6"/>
    <w:rsid w:val="00A910DC"/>
    <w:rsid w:val="00AA7A8B"/>
    <w:rsid w:val="00AB41B5"/>
    <w:rsid w:val="00AC3125"/>
    <w:rsid w:val="00AC6A54"/>
    <w:rsid w:val="00AC7D6A"/>
    <w:rsid w:val="00AD6348"/>
    <w:rsid w:val="00B0793E"/>
    <w:rsid w:val="00B37224"/>
    <w:rsid w:val="00B53DE0"/>
    <w:rsid w:val="00B80E15"/>
    <w:rsid w:val="00B87CBE"/>
    <w:rsid w:val="00B926AA"/>
    <w:rsid w:val="00B96347"/>
    <w:rsid w:val="00BA4C2C"/>
    <w:rsid w:val="00BB2701"/>
    <w:rsid w:val="00BC7C6A"/>
    <w:rsid w:val="00BD7D7A"/>
    <w:rsid w:val="00BF0076"/>
    <w:rsid w:val="00BF240C"/>
    <w:rsid w:val="00BF73DA"/>
    <w:rsid w:val="00C0591A"/>
    <w:rsid w:val="00C06BBB"/>
    <w:rsid w:val="00C129F3"/>
    <w:rsid w:val="00C24AF6"/>
    <w:rsid w:val="00C34DC3"/>
    <w:rsid w:val="00C44DE2"/>
    <w:rsid w:val="00C570E4"/>
    <w:rsid w:val="00C6116D"/>
    <w:rsid w:val="00C614CD"/>
    <w:rsid w:val="00C7236F"/>
    <w:rsid w:val="00C72B7C"/>
    <w:rsid w:val="00C75252"/>
    <w:rsid w:val="00C97E32"/>
    <w:rsid w:val="00CA08DD"/>
    <w:rsid w:val="00CA230C"/>
    <w:rsid w:val="00CB0C33"/>
    <w:rsid w:val="00CC546B"/>
    <w:rsid w:val="00CC7609"/>
    <w:rsid w:val="00CD2C30"/>
    <w:rsid w:val="00CD42D9"/>
    <w:rsid w:val="00CD633D"/>
    <w:rsid w:val="00CD6DF8"/>
    <w:rsid w:val="00CE0AFD"/>
    <w:rsid w:val="00CE2932"/>
    <w:rsid w:val="00CE5782"/>
    <w:rsid w:val="00CF0FBC"/>
    <w:rsid w:val="00CF4A57"/>
    <w:rsid w:val="00D03246"/>
    <w:rsid w:val="00D04E72"/>
    <w:rsid w:val="00D17B23"/>
    <w:rsid w:val="00D21AAC"/>
    <w:rsid w:val="00D270C7"/>
    <w:rsid w:val="00D336D1"/>
    <w:rsid w:val="00D717E7"/>
    <w:rsid w:val="00D73611"/>
    <w:rsid w:val="00D910DD"/>
    <w:rsid w:val="00D977E5"/>
    <w:rsid w:val="00DA63D8"/>
    <w:rsid w:val="00DB2324"/>
    <w:rsid w:val="00DB427F"/>
    <w:rsid w:val="00DC4075"/>
    <w:rsid w:val="00DD3AD7"/>
    <w:rsid w:val="00DD6C25"/>
    <w:rsid w:val="00DE0CC0"/>
    <w:rsid w:val="00DF3D4E"/>
    <w:rsid w:val="00E139E7"/>
    <w:rsid w:val="00E158E0"/>
    <w:rsid w:val="00E24F38"/>
    <w:rsid w:val="00E36667"/>
    <w:rsid w:val="00E4704D"/>
    <w:rsid w:val="00E50BFD"/>
    <w:rsid w:val="00E64ADF"/>
    <w:rsid w:val="00E6509D"/>
    <w:rsid w:val="00E72072"/>
    <w:rsid w:val="00E73CD6"/>
    <w:rsid w:val="00E7614D"/>
    <w:rsid w:val="00E82B98"/>
    <w:rsid w:val="00E8755F"/>
    <w:rsid w:val="00E967D6"/>
    <w:rsid w:val="00E96D35"/>
    <w:rsid w:val="00EA0301"/>
    <w:rsid w:val="00EA1F84"/>
    <w:rsid w:val="00EA2E20"/>
    <w:rsid w:val="00EC1172"/>
    <w:rsid w:val="00EC2492"/>
    <w:rsid w:val="00EC4D1D"/>
    <w:rsid w:val="00ED1E1E"/>
    <w:rsid w:val="00ED4423"/>
    <w:rsid w:val="00ED73B8"/>
    <w:rsid w:val="00EE6DCF"/>
    <w:rsid w:val="00F03213"/>
    <w:rsid w:val="00F04CB6"/>
    <w:rsid w:val="00F056FD"/>
    <w:rsid w:val="00F06567"/>
    <w:rsid w:val="00F4466E"/>
    <w:rsid w:val="00F54FE4"/>
    <w:rsid w:val="00F7125D"/>
    <w:rsid w:val="00F71CF4"/>
    <w:rsid w:val="00F855F1"/>
    <w:rsid w:val="00FA16F8"/>
    <w:rsid w:val="00FA2F5D"/>
    <w:rsid w:val="00FA45C2"/>
    <w:rsid w:val="00FA5B71"/>
    <w:rsid w:val="00FB7E6F"/>
    <w:rsid w:val="00FC17D3"/>
    <w:rsid w:val="00FC53F7"/>
    <w:rsid w:val="00FD28EF"/>
    <w:rsid w:val="00FE3120"/>
    <w:rsid w:val="00FE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12F4A"/>
  <w15:chartTrackingRefBased/>
  <w15:docId w15:val="{B3136262-C549-4ADB-823C-98AF66ACF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Paragraphe STM AU (P)"/>
    <w:qFormat/>
    <w:rsid w:val="001A2ACF"/>
    <w:pPr>
      <w:spacing w:before="240" w:line="300" w:lineRule="auto"/>
    </w:pPr>
    <w:rPr>
      <w:rFonts w:ascii="Arial" w:hAnsi="Arial"/>
      <w:sz w:val="28"/>
    </w:rPr>
  </w:style>
  <w:style w:type="paragraph" w:styleId="Titre1">
    <w:name w:val="heading 1"/>
    <w:aliases w:val="Titre 1 STM AU - (H1)"/>
    <w:basedOn w:val="Normal"/>
    <w:next w:val="Normal"/>
    <w:link w:val="Titre1Car"/>
    <w:uiPriority w:val="9"/>
    <w:qFormat/>
    <w:rsid w:val="005740C7"/>
    <w:pPr>
      <w:keepNext/>
      <w:keepLines/>
      <w:spacing w:after="240"/>
      <w:outlineLvl w:val="0"/>
    </w:pPr>
    <w:rPr>
      <w:rFonts w:eastAsiaTheme="majorEastAsia" w:cstheme="majorBidi"/>
      <w:b/>
      <w:sz w:val="42"/>
      <w:szCs w:val="32"/>
    </w:rPr>
  </w:style>
  <w:style w:type="paragraph" w:styleId="Titre2">
    <w:name w:val="heading 2"/>
    <w:aliases w:val="intertitre (h2)"/>
    <w:basedOn w:val="Sous-titre"/>
    <w:next w:val="Normal"/>
    <w:link w:val="Titre2Car"/>
    <w:uiPriority w:val="9"/>
    <w:unhideWhenUsed/>
    <w:qFormat/>
    <w:rsid w:val="005740C7"/>
    <w:pPr>
      <w:outlineLvl w:val="1"/>
    </w:pPr>
    <w:rPr>
      <w:b w:val="0"/>
      <w:color w:val="2F5496" w:themeColor="accent5" w:themeShade="BF"/>
      <w:sz w:val="3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740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30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B926A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Titre 1 STM AU - (H1) Car"/>
    <w:basedOn w:val="Policepardfaut"/>
    <w:link w:val="Titre1"/>
    <w:uiPriority w:val="9"/>
    <w:rsid w:val="005740C7"/>
    <w:rPr>
      <w:rFonts w:ascii="Arial" w:eastAsiaTheme="majorEastAsia" w:hAnsi="Arial" w:cstheme="majorBidi"/>
      <w:b/>
      <w:sz w:val="42"/>
      <w:szCs w:val="32"/>
    </w:rPr>
  </w:style>
  <w:style w:type="paragraph" w:styleId="Paragraphedeliste">
    <w:name w:val="List Paragraph"/>
    <w:aliases w:val="Paragraphe STM AU - (P)"/>
    <w:basedOn w:val="Normal"/>
    <w:link w:val="ParagraphedelisteCar"/>
    <w:uiPriority w:val="34"/>
    <w:qFormat/>
    <w:rsid w:val="007A24C5"/>
    <w:pPr>
      <w:spacing w:before="0" w:line="259" w:lineRule="auto"/>
      <w:ind w:left="720"/>
      <w:contextualSpacing/>
    </w:pPr>
    <w:rPr>
      <w:sz w:val="22"/>
    </w:rPr>
  </w:style>
  <w:style w:type="paragraph" w:customStyle="1" w:styleId="Bullet1">
    <w:name w:val="Bullet 1"/>
    <w:basedOn w:val="Paragraphedeliste"/>
    <w:link w:val="Bullet1Car"/>
    <w:qFormat/>
    <w:rsid w:val="0098717B"/>
    <w:pPr>
      <w:numPr>
        <w:numId w:val="1"/>
      </w:numPr>
      <w:autoSpaceDE w:val="0"/>
      <w:autoSpaceDN w:val="0"/>
      <w:adjustRightInd w:val="0"/>
      <w:spacing w:before="100" w:after="100" w:line="240" w:lineRule="auto"/>
      <w:ind w:left="714" w:hanging="357"/>
    </w:pPr>
    <w:rPr>
      <w:rFonts w:eastAsia="STMMontreal-Bold" w:cs="Arial"/>
      <w:bCs/>
      <w:sz w:val="28"/>
      <w:szCs w:val="26"/>
    </w:rPr>
  </w:style>
  <w:style w:type="paragraph" w:styleId="Sous-titre">
    <w:name w:val="Subtitle"/>
    <w:aliases w:val="Intertire"/>
    <w:basedOn w:val="Normal"/>
    <w:next w:val="Normal"/>
    <w:link w:val="Sous-titreCar"/>
    <w:uiPriority w:val="11"/>
    <w:rsid w:val="0098717B"/>
    <w:pPr>
      <w:numPr>
        <w:ilvl w:val="1"/>
      </w:numPr>
      <w:spacing w:before="160" w:after="120" w:line="240" w:lineRule="auto"/>
    </w:pPr>
    <w:rPr>
      <w:rFonts w:eastAsiaTheme="minorEastAsia"/>
      <w:b/>
      <w:spacing w:val="15"/>
      <w:sz w:val="32"/>
    </w:rPr>
  </w:style>
  <w:style w:type="character" w:customStyle="1" w:styleId="ParagraphedelisteCar">
    <w:name w:val="Paragraphe de liste Car"/>
    <w:aliases w:val="Paragraphe STM AU - (P) Car"/>
    <w:basedOn w:val="Policepardfaut"/>
    <w:link w:val="Paragraphedeliste"/>
    <w:uiPriority w:val="34"/>
    <w:rsid w:val="007A24C5"/>
  </w:style>
  <w:style w:type="character" w:customStyle="1" w:styleId="Bullet1Car">
    <w:name w:val="Bullet 1 Car"/>
    <w:basedOn w:val="ParagraphedelisteCar"/>
    <w:link w:val="Bullet1"/>
    <w:rsid w:val="0098717B"/>
    <w:rPr>
      <w:rFonts w:ascii="Arial" w:eastAsia="STMMontreal-Bold" w:hAnsi="Arial" w:cs="Arial"/>
      <w:bCs/>
      <w:sz w:val="28"/>
      <w:szCs w:val="26"/>
    </w:rPr>
  </w:style>
  <w:style w:type="character" w:customStyle="1" w:styleId="Sous-titreCar">
    <w:name w:val="Sous-titre Car"/>
    <w:aliases w:val="Intertire Car"/>
    <w:basedOn w:val="Policepardfaut"/>
    <w:link w:val="Sous-titre"/>
    <w:uiPriority w:val="11"/>
    <w:rsid w:val="0098717B"/>
    <w:rPr>
      <w:rFonts w:ascii="Arial" w:eastAsiaTheme="minorEastAsia" w:hAnsi="Arial"/>
      <w:b/>
      <w:spacing w:val="15"/>
      <w:sz w:val="32"/>
    </w:rPr>
  </w:style>
  <w:style w:type="character" w:customStyle="1" w:styleId="Titre2Car">
    <w:name w:val="Titre 2 Car"/>
    <w:aliases w:val="intertitre (h2) Car"/>
    <w:basedOn w:val="Policepardfaut"/>
    <w:link w:val="Titre2"/>
    <w:uiPriority w:val="9"/>
    <w:rsid w:val="005740C7"/>
    <w:rPr>
      <w:rFonts w:ascii="Arial" w:eastAsiaTheme="minorEastAsia" w:hAnsi="Arial"/>
      <w:color w:val="2F5496" w:themeColor="accent5" w:themeShade="BF"/>
      <w:spacing w:val="15"/>
      <w:sz w:val="36"/>
    </w:rPr>
  </w:style>
  <w:style w:type="paragraph" w:styleId="Titre">
    <w:name w:val="Title"/>
    <w:aliases w:val="Titre STM AU (H)"/>
    <w:basedOn w:val="Normal"/>
    <w:next w:val="Normal"/>
    <w:link w:val="TitreCar"/>
    <w:uiPriority w:val="10"/>
    <w:qFormat/>
    <w:rsid w:val="00592916"/>
    <w:pPr>
      <w:spacing w:before="0" w:after="0" w:line="240" w:lineRule="auto"/>
      <w:contextualSpacing/>
    </w:pPr>
    <w:rPr>
      <w:rFonts w:eastAsiaTheme="majorEastAsia" w:cs="Arial"/>
      <w:spacing w:val="-10"/>
      <w:kern w:val="28"/>
      <w:sz w:val="48"/>
      <w:szCs w:val="40"/>
    </w:rPr>
  </w:style>
  <w:style w:type="character" w:customStyle="1" w:styleId="TitreCar">
    <w:name w:val="Titre Car"/>
    <w:aliases w:val="Titre STM AU (H) Car"/>
    <w:basedOn w:val="Policepardfaut"/>
    <w:link w:val="Titre"/>
    <w:uiPriority w:val="10"/>
    <w:rsid w:val="00592916"/>
    <w:rPr>
      <w:rFonts w:ascii="Arial" w:eastAsiaTheme="majorEastAsia" w:hAnsi="Arial" w:cs="Arial"/>
      <w:spacing w:val="-10"/>
      <w:kern w:val="28"/>
      <w:sz w:val="48"/>
      <w:szCs w:val="40"/>
    </w:rPr>
  </w:style>
  <w:style w:type="character" w:customStyle="1" w:styleId="Titre3Car">
    <w:name w:val="Titre 3 Car"/>
    <w:basedOn w:val="Policepardfaut"/>
    <w:link w:val="Titre3"/>
    <w:uiPriority w:val="9"/>
    <w:rsid w:val="005740C7"/>
    <w:rPr>
      <w:rFonts w:asciiTheme="majorHAnsi" w:eastAsiaTheme="majorEastAsia" w:hAnsiTheme="majorHAnsi" w:cstheme="majorBidi"/>
      <w:sz w:val="30"/>
      <w:szCs w:val="24"/>
    </w:rPr>
  </w:style>
  <w:style w:type="character" w:styleId="Lienhypertexte">
    <w:name w:val="Hyperlink"/>
    <w:basedOn w:val="Policepardfaut"/>
    <w:uiPriority w:val="99"/>
    <w:unhideWhenUsed/>
    <w:rsid w:val="00C570E4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570E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70E4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1207E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207ED"/>
    <w:pPr>
      <w:spacing w:before="0" w:line="240" w:lineRule="auto"/>
    </w:pPr>
    <w:rPr>
      <w:rFonts w:asciiTheme="minorHAnsi" w:hAnsiTheme="minorHAnsi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207ED"/>
    <w:rPr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1207ED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207ED"/>
    <w:rPr>
      <w:rFonts w:ascii="Arial" w:hAnsi="Arial"/>
      <w:sz w:val="28"/>
    </w:rPr>
  </w:style>
  <w:style w:type="paragraph" w:styleId="Pieddepage">
    <w:name w:val="footer"/>
    <w:basedOn w:val="Normal"/>
    <w:link w:val="PieddepageCar"/>
    <w:uiPriority w:val="99"/>
    <w:unhideWhenUsed/>
    <w:rsid w:val="001207ED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207ED"/>
    <w:rPr>
      <w:rFonts w:ascii="Arial" w:hAnsi="Arial"/>
      <w:sz w:val="2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17BB1"/>
    <w:pPr>
      <w:spacing w:before="240"/>
    </w:pPr>
    <w:rPr>
      <w:rFonts w:ascii="Arial" w:hAnsi="Arial"/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17BB1"/>
    <w:rPr>
      <w:rFonts w:ascii="Arial" w:hAnsi="Arial"/>
      <w:b/>
      <w:bCs/>
      <w:sz w:val="20"/>
      <w:szCs w:val="20"/>
    </w:rPr>
  </w:style>
  <w:style w:type="paragraph" w:styleId="Sansinterligne">
    <w:name w:val="No Spacing"/>
    <w:uiPriority w:val="1"/>
    <w:qFormat/>
    <w:rsid w:val="00FA5B71"/>
    <w:pPr>
      <w:spacing w:after="0" w:line="240" w:lineRule="auto"/>
    </w:pPr>
    <w:rPr>
      <w:rFonts w:ascii="Arial" w:hAnsi="Arial"/>
      <w:sz w:val="28"/>
    </w:rPr>
  </w:style>
  <w:style w:type="paragraph" w:styleId="Lgende">
    <w:name w:val="caption"/>
    <w:basedOn w:val="Normal"/>
    <w:next w:val="Normal"/>
    <w:uiPriority w:val="35"/>
    <w:unhideWhenUsed/>
    <w:qFormat/>
    <w:rsid w:val="00F7125D"/>
    <w:pPr>
      <w:spacing w:before="0"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Titre4Car">
    <w:name w:val="Titre 4 Car"/>
    <w:basedOn w:val="Policepardfaut"/>
    <w:link w:val="Titre4"/>
    <w:uiPriority w:val="9"/>
    <w:rsid w:val="00B926AA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character" w:styleId="Emphaseple">
    <w:name w:val="Subtle Emphasis"/>
    <w:basedOn w:val="Policepardfaut"/>
    <w:uiPriority w:val="19"/>
    <w:qFormat/>
    <w:rsid w:val="003A4F6A"/>
    <w:rPr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qFormat/>
    <w:rsid w:val="003A4F6A"/>
    <w:rPr>
      <w:i/>
      <w:iCs/>
    </w:rPr>
  </w:style>
  <w:style w:type="character" w:styleId="Emphaseintense">
    <w:name w:val="Intense Emphasis"/>
    <w:basedOn w:val="Policepardfaut"/>
    <w:uiPriority w:val="21"/>
    <w:qFormat/>
    <w:rsid w:val="003A4F6A"/>
    <w:rPr>
      <w:i/>
      <w:iCs/>
      <w:color w:val="5B9BD5" w:themeColor="accent1"/>
    </w:rPr>
  </w:style>
  <w:style w:type="character" w:styleId="Lienhypertextesuivivisit">
    <w:name w:val="FollowedHyperlink"/>
    <w:basedOn w:val="Policepardfaut"/>
    <w:uiPriority w:val="99"/>
    <w:semiHidden/>
    <w:unhideWhenUsed/>
    <w:rsid w:val="00CA08DD"/>
    <w:rPr>
      <w:color w:val="954F72" w:themeColor="followedHyperlink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E4704D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  <w:lang w:eastAsia="fr-CA"/>
    </w:rPr>
  </w:style>
  <w:style w:type="paragraph" w:styleId="TM1">
    <w:name w:val="toc 1"/>
    <w:basedOn w:val="Normal"/>
    <w:next w:val="Normal"/>
    <w:autoRedefine/>
    <w:uiPriority w:val="39"/>
    <w:unhideWhenUsed/>
    <w:rsid w:val="00E4704D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E4704D"/>
    <w:pPr>
      <w:spacing w:after="100"/>
      <w:ind w:left="280"/>
    </w:pPr>
  </w:style>
  <w:style w:type="paragraph" w:styleId="TM3">
    <w:name w:val="toc 3"/>
    <w:basedOn w:val="Normal"/>
    <w:next w:val="Normal"/>
    <w:autoRedefine/>
    <w:uiPriority w:val="39"/>
    <w:unhideWhenUsed/>
    <w:rsid w:val="00E4704D"/>
    <w:pPr>
      <w:spacing w:after="100"/>
      <w:ind w:left="560"/>
    </w:pPr>
  </w:style>
  <w:style w:type="character" w:styleId="lev">
    <w:name w:val="Strong"/>
    <w:basedOn w:val="Policepardfaut"/>
    <w:uiPriority w:val="22"/>
    <w:qFormat/>
    <w:rsid w:val="003908C4"/>
    <w:rPr>
      <w:b/>
      <w:bCs/>
    </w:rPr>
  </w:style>
  <w:style w:type="table" w:styleId="Grilledutableau">
    <w:name w:val="Table Grid"/>
    <w:basedOn w:val="TableauNormal"/>
    <w:uiPriority w:val="39"/>
    <w:rsid w:val="00403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B95CD-4DD1-413D-BF4B-74BFC1726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5</Pages>
  <Words>923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STM</Company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Vaillancourt, Nathalie</dc:creator>
  <cp:keywords/>
  <dc:description/>
  <cp:lastModifiedBy>Petit, Alain</cp:lastModifiedBy>
  <cp:revision>17</cp:revision>
  <cp:lastPrinted>2017-09-28T15:41:00Z</cp:lastPrinted>
  <dcterms:created xsi:type="dcterms:W3CDTF">2022-01-20T18:48:00Z</dcterms:created>
  <dcterms:modified xsi:type="dcterms:W3CDTF">2023-02-23T18:33:00Z</dcterms:modified>
</cp:coreProperties>
</file>