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865FE" w14:textId="1381614B" w:rsidR="00D615C5" w:rsidRDefault="004C07FA">
      <w:pPr>
        <w:pStyle w:val="Titre"/>
      </w:pPr>
      <w:r>
        <w:rPr>
          <w:lang w:val="en-CA"/>
        </w:rPr>
        <w:t xml:space="preserve">Soirée </w:t>
      </w:r>
      <w:proofErr w:type="spellStart"/>
      <w:r>
        <w:rPr>
          <w:lang w:val="en-CA"/>
        </w:rPr>
        <w:t>d’information</w:t>
      </w:r>
      <w:proofErr w:type="spellEnd"/>
      <w:r>
        <w:rPr>
          <w:lang w:val="en-CA"/>
        </w:rPr>
        <w:t xml:space="preserve"> et </w:t>
      </w:r>
      <w:proofErr w:type="spellStart"/>
      <w:r>
        <w:rPr>
          <w:lang w:val="en-CA"/>
        </w:rPr>
        <w:t>d’échanges</w:t>
      </w:r>
      <w:proofErr w:type="spellEnd"/>
      <w:r>
        <w:rPr>
          <w:lang w:val="en-CA"/>
        </w:rPr>
        <w:t xml:space="preserve"> sur </w:t>
      </w:r>
      <w:proofErr w:type="spellStart"/>
      <w:r>
        <w:rPr>
          <w:lang w:val="en-CA"/>
        </w:rPr>
        <w:t>l’accessibilité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universelle</w:t>
      </w:r>
      <w:proofErr w:type="spellEnd"/>
      <w:r>
        <w:rPr>
          <w:lang w:val="en-CA"/>
        </w:rPr>
        <w:t xml:space="preserve"> et le transport </w:t>
      </w:r>
      <w:proofErr w:type="spellStart"/>
      <w:r>
        <w:rPr>
          <w:lang w:val="en-CA"/>
        </w:rPr>
        <w:t>adapté</w:t>
      </w:r>
      <w:proofErr w:type="spellEnd"/>
      <w:r>
        <w:rPr>
          <w:lang w:val="en-CA"/>
        </w:rPr>
        <w:t xml:space="preserve"> - </w:t>
      </w:r>
      <w:r w:rsidR="00933FED">
        <w:t xml:space="preserve">version Word accessible </w:t>
      </w:r>
    </w:p>
    <w:p w14:paraId="3787BDAB" w14:textId="77777777" w:rsidR="004C07FA" w:rsidRDefault="004C07FA" w:rsidP="004C07FA">
      <w:r>
        <w:t>Fin de la page 1.</w:t>
      </w:r>
    </w:p>
    <w:p w14:paraId="7BEDA620" w14:textId="58C1E3BE" w:rsidR="00D615C5" w:rsidRDefault="004C07FA">
      <w:pPr>
        <w:pStyle w:val="Titre1"/>
      </w:pPr>
      <w:proofErr w:type="spellStart"/>
      <w:r w:rsidRPr="00847620">
        <w:rPr>
          <w:lang w:val="en-CA"/>
        </w:rPr>
        <w:t>Objectifs</w:t>
      </w:r>
      <w:proofErr w:type="spellEnd"/>
      <w:r w:rsidRPr="00847620">
        <w:rPr>
          <w:lang w:val="en-CA"/>
        </w:rPr>
        <w:t xml:space="preserve"> </w:t>
      </w:r>
      <w:proofErr w:type="spellStart"/>
      <w:r w:rsidRPr="00847620">
        <w:rPr>
          <w:lang w:val="en-CA"/>
        </w:rPr>
        <w:t>d’aujourd’hui</w:t>
      </w:r>
      <w:proofErr w:type="spellEnd"/>
    </w:p>
    <w:p w14:paraId="57AE9C7C" w14:textId="77777777" w:rsidR="004C07FA" w:rsidRPr="00847620" w:rsidRDefault="004C07FA" w:rsidP="004C07FA">
      <w:pPr>
        <w:pStyle w:val="Bullet1"/>
        <w:rPr>
          <w:lang w:val="en-CA"/>
        </w:rPr>
      </w:pPr>
      <w:proofErr w:type="spellStart"/>
      <w:r w:rsidRPr="00847620">
        <w:rPr>
          <w:lang w:val="en-CA"/>
        </w:rPr>
        <w:t>Présenter</w:t>
      </w:r>
      <w:proofErr w:type="spellEnd"/>
      <w:r w:rsidRPr="00847620">
        <w:rPr>
          <w:lang w:val="en-CA"/>
        </w:rPr>
        <w:t xml:space="preserve"> les ambitions 2030 de la STM </w:t>
      </w:r>
      <w:proofErr w:type="spellStart"/>
      <w:r w:rsidRPr="00847620">
        <w:rPr>
          <w:lang w:val="en-CA"/>
        </w:rPr>
        <w:t>en</w:t>
      </w:r>
      <w:proofErr w:type="spellEnd"/>
      <w:r w:rsidRPr="00847620">
        <w:rPr>
          <w:lang w:val="en-CA"/>
        </w:rPr>
        <w:t xml:space="preserve"> matière </w:t>
      </w:r>
      <w:proofErr w:type="spellStart"/>
      <w:r w:rsidRPr="00847620">
        <w:rPr>
          <w:lang w:val="en-CA"/>
        </w:rPr>
        <w:t>d’accessibilité</w:t>
      </w:r>
      <w:proofErr w:type="spellEnd"/>
      <w:r w:rsidRPr="00847620">
        <w:rPr>
          <w:lang w:val="en-CA"/>
        </w:rPr>
        <w:t xml:space="preserve"> </w:t>
      </w:r>
      <w:proofErr w:type="spellStart"/>
      <w:r w:rsidRPr="00847620">
        <w:rPr>
          <w:lang w:val="en-CA"/>
        </w:rPr>
        <w:t>universelle</w:t>
      </w:r>
      <w:proofErr w:type="spellEnd"/>
      <w:r w:rsidRPr="00847620">
        <w:rPr>
          <w:lang w:val="en-CA"/>
        </w:rPr>
        <w:t xml:space="preserve"> et de transport </w:t>
      </w:r>
      <w:proofErr w:type="spellStart"/>
      <w:r w:rsidRPr="00847620">
        <w:rPr>
          <w:lang w:val="en-CA"/>
        </w:rPr>
        <w:t>adapté</w:t>
      </w:r>
      <w:proofErr w:type="spellEnd"/>
      <w:r w:rsidRPr="00847620">
        <w:rPr>
          <w:lang w:val="en-CA"/>
        </w:rPr>
        <w:t>. </w:t>
      </w:r>
    </w:p>
    <w:p w14:paraId="60B630B0" w14:textId="77777777" w:rsidR="004C07FA" w:rsidRPr="00847620" w:rsidRDefault="004C07FA" w:rsidP="004C07FA">
      <w:pPr>
        <w:pStyle w:val="Bullet1"/>
        <w:rPr>
          <w:lang w:val="en-CA"/>
        </w:rPr>
      </w:pPr>
      <w:proofErr w:type="spellStart"/>
      <w:r w:rsidRPr="00847620">
        <w:rPr>
          <w:lang w:val="en-CA"/>
        </w:rPr>
        <w:t>Recueillir</w:t>
      </w:r>
      <w:proofErr w:type="spellEnd"/>
      <w:r w:rsidRPr="00847620">
        <w:rPr>
          <w:lang w:val="en-CA"/>
        </w:rPr>
        <w:t xml:space="preserve"> </w:t>
      </w:r>
      <w:proofErr w:type="spellStart"/>
      <w:r w:rsidRPr="00847620">
        <w:rPr>
          <w:lang w:val="en-CA"/>
        </w:rPr>
        <w:t>vos</w:t>
      </w:r>
      <w:proofErr w:type="spellEnd"/>
      <w:r w:rsidRPr="00847620">
        <w:rPr>
          <w:lang w:val="en-CA"/>
        </w:rPr>
        <w:t xml:space="preserve"> suggestions, </w:t>
      </w:r>
      <w:proofErr w:type="spellStart"/>
      <w:r w:rsidRPr="00847620">
        <w:rPr>
          <w:lang w:val="en-CA"/>
        </w:rPr>
        <w:t>commentaires</w:t>
      </w:r>
      <w:proofErr w:type="spellEnd"/>
      <w:r w:rsidRPr="00847620">
        <w:rPr>
          <w:lang w:val="en-CA"/>
        </w:rPr>
        <w:t xml:space="preserve">, questions et </w:t>
      </w:r>
      <w:proofErr w:type="spellStart"/>
      <w:r w:rsidRPr="00847620">
        <w:rPr>
          <w:lang w:val="en-CA"/>
        </w:rPr>
        <w:t>témoignages</w:t>
      </w:r>
      <w:proofErr w:type="spellEnd"/>
      <w:r w:rsidRPr="00847620">
        <w:rPr>
          <w:lang w:val="en-CA"/>
        </w:rPr>
        <w:t xml:space="preserve"> </w:t>
      </w:r>
      <w:proofErr w:type="spellStart"/>
      <w:r w:rsidRPr="00847620">
        <w:rPr>
          <w:lang w:val="en-CA"/>
        </w:rPr>
        <w:t>jusqu'au</w:t>
      </w:r>
      <w:proofErr w:type="spellEnd"/>
      <w:r w:rsidRPr="00847620">
        <w:rPr>
          <w:lang w:val="en-CA"/>
        </w:rPr>
        <w:t xml:space="preserve"> 11 mars 2024 </w:t>
      </w:r>
      <w:proofErr w:type="gramStart"/>
      <w:r w:rsidRPr="00847620">
        <w:rPr>
          <w:lang w:val="en-CA"/>
        </w:rPr>
        <w:t>sur :</w:t>
      </w:r>
      <w:proofErr w:type="gramEnd"/>
    </w:p>
    <w:p w14:paraId="4876C281" w14:textId="77777777" w:rsidR="004C07FA" w:rsidRPr="00847620" w:rsidRDefault="004C07FA" w:rsidP="004C07FA">
      <w:pPr>
        <w:pStyle w:val="Bullet1"/>
        <w:numPr>
          <w:ilvl w:val="1"/>
          <w:numId w:val="56"/>
        </w:numPr>
        <w:rPr>
          <w:lang w:val="en-CA"/>
        </w:rPr>
      </w:pPr>
      <w:r w:rsidRPr="00847620">
        <w:rPr>
          <w:lang w:val="en-CA"/>
        </w:rPr>
        <w:t xml:space="preserve">La proposition de Plan de développement </w:t>
      </w:r>
      <w:proofErr w:type="spellStart"/>
      <w:r w:rsidRPr="00847620">
        <w:rPr>
          <w:lang w:val="en-CA"/>
        </w:rPr>
        <w:t>d’accessibilité</w:t>
      </w:r>
      <w:proofErr w:type="spellEnd"/>
      <w:r w:rsidRPr="00847620">
        <w:rPr>
          <w:lang w:val="en-CA"/>
        </w:rPr>
        <w:t xml:space="preserve"> </w:t>
      </w:r>
      <w:r w:rsidRPr="00847620">
        <w:rPr>
          <w:lang w:val="en-CA"/>
        </w:rPr>
        <w:br/>
      </w:r>
      <w:proofErr w:type="spellStart"/>
      <w:r w:rsidRPr="00847620">
        <w:rPr>
          <w:lang w:val="en-CA"/>
        </w:rPr>
        <w:t>universelle</w:t>
      </w:r>
      <w:proofErr w:type="spellEnd"/>
      <w:r w:rsidRPr="00847620">
        <w:rPr>
          <w:lang w:val="en-CA"/>
        </w:rPr>
        <w:t xml:space="preserve"> 2030</w:t>
      </w:r>
    </w:p>
    <w:p w14:paraId="0F109E4A" w14:textId="77777777" w:rsidR="004C07FA" w:rsidRPr="00847620" w:rsidRDefault="004C07FA" w:rsidP="004C07FA">
      <w:pPr>
        <w:pStyle w:val="Bullet1"/>
        <w:numPr>
          <w:ilvl w:val="1"/>
          <w:numId w:val="56"/>
        </w:numPr>
        <w:rPr>
          <w:lang w:val="en-CA"/>
        </w:rPr>
      </w:pPr>
      <w:r w:rsidRPr="00847620">
        <w:rPr>
          <w:lang w:val="en-CA"/>
        </w:rPr>
        <w:t xml:space="preserve">La proposition de la vision 2030 du transport </w:t>
      </w:r>
      <w:proofErr w:type="spellStart"/>
      <w:r w:rsidRPr="00847620">
        <w:rPr>
          <w:lang w:val="en-CA"/>
        </w:rPr>
        <w:t>adapté</w:t>
      </w:r>
      <w:proofErr w:type="spellEnd"/>
    </w:p>
    <w:p w14:paraId="670B0632" w14:textId="4EAE3E4B" w:rsidR="00D615C5" w:rsidRDefault="00933FED">
      <w:r>
        <w:t xml:space="preserve">Fin de la page </w:t>
      </w:r>
      <w:r w:rsidR="004C07FA">
        <w:t>2</w:t>
      </w:r>
      <w:r>
        <w:t>.</w:t>
      </w:r>
    </w:p>
    <w:p w14:paraId="401B0247" w14:textId="77777777" w:rsidR="004C07FA" w:rsidRDefault="004C07FA" w:rsidP="004C07FA">
      <w:pPr>
        <w:pStyle w:val="Titre1"/>
        <w:rPr>
          <w:bCs/>
        </w:rPr>
      </w:pPr>
      <w:bookmarkStart w:id="0" w:name="_pxp74smp6gio" w:colFirst="0" w:colLast="0"/>
      <w:bookmarkStart w:id="1" w:name="_359k5fdsdx73" w:colFirst="0" w:colLast="0"/>
      <w:bookmarkEnd w:id="0"/>
      <w:bookmarkEnd w:id="1"/>
      <w:r w:rsidRPr="00847620">
        <w:rPr>
          <w:rFonts w:eastAsiaTheme="majorEastAsia" w:cstheme="majorBidi"/>
          <w:bCs/>
          <w:sz w:val="42"/>
          <w:szCs w:val="32"/>
        </w:rPr>
        <w:t>Déroulement de la soirée</w:t>
      </w:r>
    </w:p>
    <w:p w14:paraId="67333B3A" w14:textId="77777777" w:rsidR="004C07FA" w:rsidRDefault="004C07FA" w:rsidP="004C07FA">
      <w:pPr>
        <w:pStyle w:val="Bullet1"/>
      </w:pPr>
      <w:r>
        <w:t>Mot de bienvenue</w:t>
      </w:r>
    </w:p>
    <w:p w14:paraId="33740D51" w14:textId="77777777" w:rsidR="004C07FA" w:rsidRDefault="004C07FA" w:rsidP="004C07FA">
      <w:pPr>
        <w:pStyle w:val="Bullet1"/>
      </w:pPr>
      <w:r>
        <w:t>Présentation du mandat et composition du comité SAC-AU</w:t>
      </w:r>
    </w:p>
    <w:p w14:paraId="062FAFD3" w14:textId="77777777" w:rsidR="004C07FA" w:rsidRDefault="004C07FA" w:rsidP="004C07FA">
      <w:pPr>
        <w:pStyle w:val="Bullet1"/>
      </w:pPr>
      <w:r>
        <w:t>Plan d’accessibilité universelle 2030</w:t>
      </w:r>
    </w:p>
    <w:p w14:paraId="6E78EB7F" w14:textId="77777777" w:rsidR="004C07FA" w:rsidRDefault="004C07FA" w:rsidP="004C07FA">
      <w:pPr>
        <w:pStyle w:val="Bullet1"/>
      </w:pPr>
      <w:r>
        <w:t>Présentation sur la vision du transport adapté</w:t>
      </w:r>
    </w:p>
    <w:p w14:paraId="69C79253" w14:textId="77777777" w:rsidR="004C07FA" w:rsidRDefault="004C07FA" w:rsidP="004C07FA">
      <w:pPr>
        <w:pStyle w:val="Bullet1"/>
      </w:pPr>
      <w:r>
        <w:t>Période de questions et d’échanges </w:t>
      </w:r>
    </w:p>
    <w:p w14:paraId="11A94517" w14:textId="77777777" w:rsidR="004C07FA" w:rsidRDefault="004C07FA" w:rsidP="004C07FA">
      <w:pPr>
        <w:pStyle w:val="Bullet1"/>
      </w:pPr>
      <w:r>
        <w:t>Mot de la fin</w:t>
      </w:r>
    </w:p>
    <w:p w14:paraId="28CA5F3F" w14:textId="77777777" w:rsidR="004C07FA" w:rsidRDefault="004C07FA" w:rsidP="004C07FA">
      <w:pPr>
        <w:pStyle w:val="Bullet1"/>
        <w:numPr>
          <w:ilvl w:val="0"/>
          <w:numId w:val="0"/>
        </w:numPr>
        <w:ind w:left="714" w:hanging="357"/>
      </w:pPr>
    </w:p>
    <w:p w14:paraId="7451A600" w14:textId="35FF81F0" w:rsidR="004C07FA" w:rsidRDefault="004C07FA" w:rsidP="004C07FA">
      <w:r>
        <w:t xml:space="preserve">Fin de la page </w:t>
      </w:r>
      <w:r>
        <w:t>3</w:t>
      </w:r>
      <w:r>
        <w:t>.</w:t>
      </w:r>
    </w:p>
    <w:p w14:paraId="4E72A616" w14:textId="77777777" w:rsidR="004C07FA" w:rsidRDefault="004C07FA">
      <w:pPr>
        <w:rPr>
          <w:b/>
          <w:sz w:val="40"/>
          <w:szCs w:val="40"/>
        </w:rPr>
      </w:pPr>
      <w:r>
        <w:br w:type="page"/>
      </w:r>
    </w:p>
    <w:p w14:paraId="50A8DA9D" w14:textId="77777777" w:rsidR="004C07FA" w:rsidRDefault="004C07FA" w:rsidP="004C07FA">
      <w:pPr>
        <w:pStyle w:val="Titre1"/>
      </w:pPr>
      <w:r>
        <w:lastRenderedPageBreak/>
        <w:t>Mot de bienvenue</w:t>
      </w:r>
    </w:p>
    <w:p w14:paraId="04935D36" w14:textId="4BA1EAF9" w:rsidR="00C05EA1" w:rsidRDefault="00C05EA1" w:rsidP="00C05EA1">
      <w:r>
        <w:t xml:space="preserve">Fin de la page </w:t>
      </w:r>
      <w:r>
        <w:t>5</w:t>
      </w:r>
      <w:r>
        <w:t>.</w:t>
      </w:r>
    </w:p>
    <w:p w14:paraId="10A7115C" w14:textId="7F829C08" w:rsidR="004C07FA" w:rsidRDefault="004C07FA" w:rsidP="004C07FA">
      <w:pPr>
        <w:pStyle w:val="Titre2"/>
      </w:pPr>
      <w:r w:rsidRPr="004C07FA">
        <w:t>Le comité service à la clientèle et accessibilité universelle (SAC)</w:t>
      </w:r>
    </w:p>
    <w:p w14:paraId="51FF7FE3" w14:textId="77777777" w:rsidR="004C07FA" w:rsidRPr="004C07FA" w:rsidRDefault="004C07FA" w:rsidP="004C07FA">
      <w:pPr>
        <w:rPr>
          <w:rStyle w:val="lev"/>
        </w:rPr>
      </w:pPr>
      <w:r w:rsidRPr="004C07FA">
        <w:rPr>
          <w:rStyle w:val="lev"/>
        </w:rPr>
        <w:t>Notre mandat : étudier les besoins, les moyens et les solutions à privilégier en matière  </w:t>
      </w:r>
    </w:p>
    <w:p w14:paraId="06E4ACF6" w14:textId="66A48E99" w:rsidR="004C07FA" w:rsidRDefault="004C07FA" w:rsidP="004C07FA">
      <w:pPr>
        <w:pStyle w:val="Bullet1"/>
      </w:pPr>
      <w:proofErr w:type="gramStart"/>
      <w:r>
        <w:t>de</w:t>
      </w:r>
      <w:proofErr w:type="gramEnd"/>
      <w:r>
        <w:t xml:space="preserve"> service de transport en commun que la Société offre à sa clientèle;</w:t>
      </w:r>
    </w:p>
    <w:p w14:paraId="0DCBFC36" w14:textId="77777777" w:rsidR="004C07FA" w:rsidRDefault="004C07FA" w:rsidP="004C07FA">
      <w:pPr>
        <w:pStyle w:val="Bullet1"/>
      </w:pPr>
      <w:proofErr w:type="gramStart"/>
      <w:r>
        <w:t>d’amélioration</w:t>
      </w:r>
      <w:proofErr w:type="gramEnd"/>
      <w:r>
        <w:t xml:space="preserve"> des relations avec les clientèles provenant des communautés ethnoculturelles et des minorités visibles;</w:t>
      </w:r>
    </w:p>
    <w:p w14:paraId="458B536D" w14:textId="659768D9" w:rsidR="004C07FA" w:rsidRDefault="004C07FA" w:rsidP="004C07FA">
      <w:pPr>
        <w:pStyle w:val="Bullet1"/>
      </w:pPr>
      <w:proofErr w:type="gramStart"/>
      <w:r>
        <w:t>d’accessibilité</w:t>
      </w:r>
      <w:proofErr w:type="gramEnd"/>
      <w:r>
        <w:t xml:space="preserve"> universelle.</w:t>
      </w:r>
    </w:p>
    <w:p w14:paraId="2FDDAF13" w14:textId="77777777" w:rsidR="004C07FA" w:rsidRDefault="004C07FA" w:rsidP="004C07FA">
      <w:pPr>
        <w:pStyle w:val="Bullet1"/>
        <w:numPr>
          <w:ilvl w:val="0"/>
          <w:numId w:val="0"/>
        </w:numPr>
        <w:ind w:left="714" w:hanging="357"/>
      </w:pPr>
    </w:p>
    <w:p w14:paraId="14C998DA" w14:textId="096C0A26" w:rsidR="004C07FA" w:rsidRDefault="004C07FA" w:rsidP="004C07FA">
      <w:r>
        <w:t xml:space="preserve">Fin de la page </w:t>
      </w:r>
      <w:r>
        <w:t>6.</w:t>
      </w:r>
    </w:p>
    <w:p w14:paraId="487EE369" w14:textId="519C4BEE" w:rsidR="004C07FA" w:rsidRPr="004C07FA" w:rsidRDefault="004C07FA" w:rsidP="004C07FA">
      <w:pPr>
        <w:pStyle w:val="Titre2"/>
      </w:pPr>
      <w:r w:rsidRPr="004C07FA">
        <w:t>Les membres du comité SAC</w:t>
      </w:r>
    </w:p>
    <w:p w14:paraId="00C2AE88" w14:textId="77777777" w:rsidR="00C05EA1" w:rsidRDefault="00C05EA1" w:rsidP="00C05EA1">
      <w:pPr>
        <w:pStyle w:val="Bullet1"/>
      </w:pPr>
      <w:r>
        <w:t>Éric Alan Caldwell</w:t>
      </w:r>
    </w:p>
    <w:p w14:paraId="47AE3813" w14:textId="77777777" w:rsidR="00C05EA1" w:rsidRDefault="00C05EA1" w:rsidP="00C05EA1">
      <w:pPr>
        <w:pStyle w:val="Bullet1"/>
      </w:pPr>
      <w:r>
        <w:t>Laurence Parent</w:t>
      </w:r>
    </w:p>
    <w:p w14:paraId="01AA123D" w14:textId="77777777" w:rsidR="00C05EA1" w:rsidRDefault="00C05EA1" w:rsidP="00C05EA1">
      <w:pPr>
        <w:pStyle w:val="Bullet1"/>
      </w:pPr>
      <w:r>
        <w:t>Suzanne Lareau</w:t>
      </w:r>
    </w:p>
    <w:p w14:paraId="748A6B39" w14:textId="77777777" w:rsidR="00C05EA1" w:rsidRDefault="00C05EA1" w:rsidP="00C05EA1">
      <w:pPr>
        <w:pStyle w:val="Bullet1"/>
      </w:pPr>
      <w:r>
        <w:t>Sylvain Le May</w:t>
      </w:r>
    </w:p>
    <w:p w14:paraId="7D406B55" w14:textId="77777777" w:rsidR="00C05EA1" w:rsidRDefault="00C05EA1" w:rsidP="00C05EA1">
      <w:pPr>
        <w:pStyle w:val="Bullet1"/>
      </w:pPr>
      <w:r>
        <w:t>Catherine Morency</w:t>
      </w:r>
    </w:p>
    <w:p w14:paraId="2B628A66" w14:textId="77777777" w:rsidR="00C05EA1" w:rsidRDefault="00C05EA1" w:rsidP="00C05EA1">
      <w:pPr>
        <w:pStyle w:val="Bullet1"/>
      </w:pPr>
      <w:r>
        <w:t>Marie-Claude Léonard</w:t>
      </w:r>
    </w:p>
    <w:p w14:paraId="7E6441E5" w14:textId="77777777" w:rsidR="00C05EA1" w:rsidRDefault="00C05EA1" w:rsidP="00C05EA1">
      <w:pPr>
        <w:pStyle w:val="Bullet1"/>
      </w:pPr>
      <w:r>
        <w:t>Nathalie Clément</w:t>
      </w:r>
    </w:p>
    <w:p w14:paraId="3B2A57AD" w14:textId="77777777" w:rsidR="00C05EA1" w:rsidRPr="00C05EA1" w:rsidRDefault="00C05EA1" w:rsidP="00C05EA1">
      <w:pPr>
        <w:pStyle w:val="Bullet1"/>
        <w:rPr>
          <w:b/>
          <w:color w:val="434343"/>
          <w:szCs w:val="28"/>
        </w:rPr>
      </w:pPr>
      <w:r>
        <w:t>Étienne Lyrette</w:t>
      </w:r>
    </w:p>
    <w:p w14:paraId="0DD5EF57" w14:textId="77777777" w:rsidR="00C05EA1" w:rsidRDefault="00C05EA1" w:rsidP="00C05EA1">
      <w:pPr>
        <w:pStyle w:val="Bullet1"/>
        <w:numPr>
          <w:ilvl w:val="0"/>
          <w:numId w:val="0"/>
        </w:numPr>
      </w:pPr>
    </w:p>
    <w:p w14:paraId="634B99AC" w14:textId="5C4092DF" w:rsidR="00C05EA1" w:rsidRDefault="00C05EA1" w:rsidP="00C05EA1">
      <w:r>
        <w:t xml:space="preserve">Fin de la page </w:t>
      </w:r>
      <w:r>
        <w:t>7</w:t>
      </w:r>
      <w:r>
        <w:t>.</w:t>
      </w:r>
    </w:p>
    <w:p w14:paraId="2168205F" w14:textId="77777777" w:rsidR="00C05EA1" w:rsidRDefault="00C05EA1" w:rsidP="00C05EA1">
      <w:pPr>
        <w:pStyle w:val="Bullet1"/>
        <w:numPr>
          <w:ilvl w:val="0"/>
          <w:numId w:val="0"/>
        </w:numPr>
      </w:pPr>
    </w:p>
    <w:p w14:paraId="494ECE5E" w14:textId="77777777" w:rsidR="00C05EA1" w:rsidRDefault="00C05EA1" w:rsidP="00C05EA1">
      <w:pPr>
        <w:pStyle w:val="Titre1"/>
      </w:pPr>
      <w:r>
        <w:lastRenderedPageBreak/>
        <w:t>L’accessibilité universelle et le transport adapté au cœur de la stratégie organisationnelle de la STM / PSO 2030</w:t>
      </w:r>
    </w:p>
    <w:p w14:paraId="5975EAED" w14:textId="7EFEA13E" w:rsidR="00C05EA1" w:rsidRDefault="00C05EA1" w:rsidP="00C05EA1">
      <w:r>
        <w:t xml:space="preserve">Fin de la page </w:t>
      </w:r>
      <w:r>
        <w:t>8</w:t>
      </w:r>
      <w:r>
        <w:t>.</w:t>
      </w:r>
    </w:p>
    <w:p w14:paraId="50D6BF4E" w14:textId="663BD9D2" w:rsidR="00C05EA1" w:rsidRDefault="00C05EA1" w:rsidP="00C05EA1">
      <w:pPr>
        <w:pStyle w:val="Bullet1"/>
      </w:pPr>
      <w:r w:rsidRPr="00C05EA1">
        <w:rPr>
          <w:rStyle w:val="lev"/>
        </w:rPr>
        <w:t>L’accessibilité universelle est un des 3 leviers</w:t>
      </w:r>
      <w:r>
        <w:t xml:space="preserve"> de notre Plan stratégique organisationnel 2030.</w:t>
      </w:r>
      <w:r>
        <w:br/>
      </w:r>
      <w:r w:rsidRPr="00C05EA1">
        <w:rPr>
          <w:rStyle w:val="lev"/>
        </w:rPr>
        <w:t>Le transport adapté est un des 3 services offerts</w:t>
      </w:r>
      <w:r>
        <w:t xml:space="preserve"> par la STM à sa clientèle ayant des limitations fonctionnelles en complémentarité avec le réseau des bus et de métro.</w:t>
      </w:r>
    </w:p>
    <w:p w14:paraId="67133BFF" w14:textId="77777777" w:rsidR="00C05EA1" w:rsidRDefault="00C05EA1" w:rsidP="00C05EA1">
      <w:pPr>
        <w:pStyle w:val="Bullet1"/>
        <w:numPr>
          <w:ilvl w:val="0"/>
          <w:numId w:val="0"/>
        </w:numPr>
      </w:pPr>
    </w:p>
    <w:p w14:paraId="6FDD52AC" w14:textId="3B34E922" w:rsidR="00C05EA1" w:rsidRDefault="00C05EA1" w:rsidP="00C05EA1">
      <w:r>
        <w:t xml:space="preserve">Fin de la page </w:t>
      </w:r>
      <w:r>
        <w:t>9</w:t>
      </w:r>
      <w:r>
        <w:t>.</w:t>
      </w:r>
    </w:p>
    <w:p w14:paraId="545CCCD2" w14:textId="77777777" w:rsidR="00C05EA1" w:rsidRDefault="00C05EA1" w:rsidP="00C05EA1">
      <w:pPr>
        <w:pStyle w:val="Titre2"/>
      </w:pPr>
      <w:r>
        <w:t>Les grandes lignes du PSO</w:t>
      </w:r>
    </w:p>
    <w:p w14:paraId="072A7506" w14:textId="77777777" w:rsidR="00C05EA1" w:rsidRDefault="00C05EA1" w:rsidP="00C05EA1">
      <w:pPr>
        <w:pStyle w:val="Titre2"/>
      </w:pPr>
      <w:r>
        <w:t>Vision : Un leader en mobilité durable</w:t>
      </w:r>
    </w:p>
    <w:p w14:paraId="02D82DC4" w14:textId="77777777" w:rsidR="00C05EA1" w:rsidRDefault="00C05EA1" w:rsidP="00C05EA1">
      <w:pPr>
        <w:pStyle w:val="Titre3"/>
      </w:pPr>
      <w:r>
        <w:t>Orientation : Rehausser l’expérience employé dans une STM qui favorise l’engagement</w:t>
      </w:r>
    </w:p>
    <w:p w14:paraId="3A606FBA" w14:textId="77777777" w:rsidR="00C05EA1" w:rsidRDefault="00C05EA1" w:rsidP="00C05EA1">
      <w:pPr>
        <w:pStyle w:val="Titre3"/>
      </w:pPr>
      <w:r>
        <w:t xml:space="preserve">Objectifs : </w:t>
      </w:r>
    </w:p>
    <w:p w14:paraId="20AAFCE7" w14:textId="77777777" w:rsidR="00C05EA1" w:rsidRDefault="00C05EA1" w:rsidP="00C05EA1">
      <w:pPr>
        <w:numPr>
          <w:ilvl w:val="0"/>
          <w:numId w:val="54"/>
        </w:numPr>
      </w:pPr>
      <w:r>
        <w:t>Attirer, développer et mobiliser des talents;</w:t>
      </w:r>
    </w:p>
    <w:p w14:paraId="5AB4FB97" w14:textId="77777777" w:rsidR="00C05EA1" w:rsidRDefault="00C05EA1" w:rsidP="00C05EA1">
      <w:pPr>
        <w:numPr>
          <w:ilvl w:val="0"/>
          <w:numId w:val="54"/>
        </w:numPr>
        <w:spacing w:before="0"/>
      </w:pPr>
      <w:r>
        <w:t>Faire de la STM un environnement de travail sain, sécuritaire et inclusif;</w:t>
      </w:r>
    </w:p>
    <w:p w14:paraId="6C24A93E" w14:textId="77777777" w:rsidR="00C05EA1" w:rsidRDefault="00C05EA1" w:rsidP="00C05EA1">
      <w:pPr>
        <w:numPr>
          <w:ilvl w:val="0"/>
          <w:numId w:val="54"/>
        </w:numPr>
        <w:spacing w:before="0"/>
      </w:pPr>
      <w:r>
        <w:t xml:space="preserve">Évoluer vers </w:t>
      </w:r>
      <w:proofErr w:type="gramStart"/>
      <w:r>
        <w:t>une STM plus humaine</w:t>
      </w:r>
      <w:proofErr w:type="gramEnd"/>
      <w:r>
        <w:t>, plus performante et plus durable.</w:t>
      </w:r>
    </w:p>
    <w:p w14:paraId="557DA41C" w14:textId="77777777" w:rsidR="00C05EA1" w:rsidRDefault="00C05EA1" w:rsidP="00C05EA1">
      <w:pPr>
        <w:pStyle w:val="Titre3"/>
      </w:pPr>
      <w:r>
        <w:lastRenderedPageBreak/>
        <w:t>Orientation : Améliorer l’expérience de la clientèle et son attachement envers la STM</w:t>
      </w:r>
    </w:p>
    <w:p w14:paraId="500DB849" w14:textId="77777777" w:rsidR="00C05EA1" w:rsidRDefault="00C05EA1" w:rsidP="00C05EA1">
      <w:pPr>
        <w:pStyle w:val="Titre3"/>
      </w:pPr>
      <w:r>
        <w:t xml:space="preserve">Objectifs : </w:t>
      </w:r>
    </w:p>
    <w:p w14:paraId="3963BADC" w14:textId="77777777" w:rsidR="00C05EA1" w:rsidRDefault="00C05EA1" w:rsidP="00C05EA1">
      <w:pPr>
        <w:numPr>
          <w:ilvl w:val="0"/>
          <w:numId w:val="41"/>
        </w:numPr>
      </w:pPr>
      <w:r>
        <w:t>Accélérer le déploiement d’une culture centrée sur la clientèle;</w:t>
      </w:r>
    </w:p>
    <w:p w14:paraId="42046ACE" w14:textId="77777777" w:rsidR="00C05EA1" w:rsidRDefault="00C05EA1" w:rsidP="00C05EA1">
      <w:pPr>
        <w:numPr>
          <w:ilvl w:val="0"/>
          <w:numId w:val="41"/>
        </w:numPr>
        <w:spacing w:before="0"/>
      </w:pPr>
      <w:r>
        <w:t>Enrichir l'expérience de la clientèle avant, pendant et après ses déplacements;</w:t>
      </w:r>
    </w:p>
    <w:p w14:paraId="3E82355B" w14:textId="77777777" w:rsidR="00C05EA1" w:rsidRDefault="00C05EA1" w:rsidP="00C05EA1">
      <w:pPr>
        <w:numPr>
          <w:ilvl w:val="0"/>
          <w:numId w:val="41"/>
        </w:numPr>
        <w:spacing w:before="0"/>
      </w:pPr>
      <w:r>
        <w:t>Fournir des services universellement accessibles et inclusifs.</w:t>
      </w:r>
    </w:p>
    <w:p w14:paraId="2445B9B4" w14:textId="77777777" w:rsidR="00C05EA1" w:rsidRDefault="00C05EA1" w:rsidP="00C05EA1">
      <w:pPr>
        <w:pStyle w:val="Titre3"/>
      </w:pPr>
      <w:r>
        <w:t>Orientation : Accroître la performance et l’agilité de nos activités</w:t>
      </w:r>
    </w:p>
    <w:p w14:paraId="21F1F979" w14:textId="77777777" w:rsidR="00C05EA1" w:rsidRDefault="00C05EA1" w:rsidP="00C05EA1">
      <w:pPr>
        <w:pStyle w:val="Titre3"/>
      </w:pPr>
      <w:r>
        <w:t xml:space="preserve">Objectifs : </w:t>
      </w:r>
    </w:p>
    <w:p w14:paraId="5AFC4A95" w14:textId="77777777" w:rsidR="00C05EA1" w:rsidRDefault="00C05EA1" w:rsidP="00C05EA1">
      <w:pPr>
        <w:numPr>
          <w:ilvl w:val="0"/>
          <w:numId w:val="38"/>
        </w:numPr>
      </w:pPr>
      <w:r>
        <w:t>Améliorer la livraison du service;</w:t>
      </w:r>
    </w:p>
    <w:p w14:paraId="1BC615BD" w14:textId="77777777" w:rsidR="00C05EA1" w:rsidRDefault="00C05EA1" w:rsidP="00C05EA1">
      <w:pPr>
        <w:numPr>
          <w:ilvl w:val="0"/>
          <w:numId w:val="38"/>
        </w:numPr>
        <w:spacing w:before="0"/>
      </w:pPr>
      <w:r>
        <w:t>Livrer les projets pour transformer le service et moderniser nos actifs;</w:t>
      </w:r>
    </w:p>
    <w:p w14:paraId="193CC4CF" w14:textId="77777777" w:rsidR="00C05EA1" w:rsidRDefault="00C05EA1" w:rsidP="00C05EA1">
      <w:pPr>
        <w:numPr>
          <w:ilvl w:val="0"/>
          <w:numId w:val="38"/>
        </w:numPr>
        <w:spacing w:before="0"/>
      </w:pPr>
      <w:r>
        <w:t>Innover et viser l'efficience et la performance.</w:t>
      </w:r>
    </w:p>
    <w:p w14:paraId="6B19926A" w14:textId="0BD1EA78" w:rsidR="00C05EA1" w:rsidRDefault="00C05EA1" w:rsidP="00C05EA1">
      <w:r>
        <w:t xml:space="preserve">Fin de la page </w:t>
      </w:r>
      <w:r>
        <w:t>10</w:t>
      </w:r>
      <w:r>
        <w:t>.</w:t>
      </w:r>
    </w:p>
    <w:p w14:paraId="65291DB7" w14:textId="77777777" w:rsidR="00C05EA1" w:rsidRDefault="00C05EA1" w:rsidP="00C05EA1">
      <w:pPr>
        <w:pStyle w:val="Bullet1"/>
        <w:numPr>
          <w:ilvl w:val="0"/>
          <w:numId w:val="0"/>
        </w:numPr>
      </w:pPr>
    </w:p>
    <w:p w14:paraId="062EBD8A" w14:textId="77777777" w:rsidR="00480231" w:rsidRDefault="00480231" w:rsidP="00480231">
      <w:pPr>
        <w:pStyle w:val="Titre2"/>
      </w:pPr>
      <w:r>
        <w:t xml:space="preserve">Mission : </w:t>
      </w:r>
    </w:p>
    <w:p w14:paraId="4A2A09DC" w14:textId="77777777" w:rsidR="00480231" w:rsidRDefault="00480231" w:rsidP="00480231">
      <w:r>
        <w:t>La STM développe et offre un service public essentiel à la communauté montréalaise en livrant une expérience de mobilité à la fois sécuritaire, accessible, humaine et performante, tout en jouant un rôle clé dans la lutte contre les changements climatiques.</w:t>
      </w:r>
    </w:p>
    <w:p w14:paraId="606190D8" w14:textId="7124DF37" w:rsidR="00C05EA1" w:rsidRDefault="00480231" w:rsidP="00480231">
      <w:r>
        <w:t>Fin de la page</w:t>
      </w:r>
      <w:r>
        <w:t xml:space="preserve"> 11</w:t>
      </w:r>
    </w:p>
    <w:p w14:paraId="6BDA2797" w14:textId="77777777" w:rsidR="00480231" w:rsidRDefault="00480231" w:rsidP="00480231">
      <w:pPr>
        <w:pStyle w:val="Titre2"/>
      </w:pPr>
      <w:r>
        <w:lastRenderedPageBreak/>
        <w:t xml:space="preserve">Valeurs : </w:t>
      </w:r>
    </w:p>
    <w:p w14:paraId="2B2DCDA2" w14:textId="77777777" w:rsidR="00480231" w:rsidRDefault="00480231" w:rsidP="00480231">
      <w:pPr>
        <w:pStyle w:val="Titre3"/>
      </w:pPr>
      <w:bookmarkStart w:id="2" w:name="_chx3kk1tiuzg" w:colFirst="0" w:colLast="0"/>
      <w:bookmarkEnd w:id="2"/>
      <w:r>
        <w:t>Engagement envers la clientèle et la communauté</w:t>
      </w:r>
    </w:p>
    <w:p w14:paraId="17368A68" w14:textId="77777777" w:rsidR="00480231" w:rsidRDefault="00480231" w:rsidP="00480231">
      <w:r>
        <w:t>Peu importe leur destination et leur identité, les citoyennes et les citoyens peuvent compter sur nous.</w:t>
      </w:r>
    </w:p>
    <w:p w14:paraId="2268875B" w14:textId="77777777" w:rsidR="00480231" w:rsidRDefault="00480231" w:rsidP="00480231">
      <w:pPr>
        <w:pStyle w:val="Titre3"/>
      </w:pPr>
      <w:bookmarkStart w:id="3" w:name="_hoiqc6d4jx2h" w:colFirst="0" w:colLast="0"/>
      <w:bookmarkEnd w:id="3"/>
      <w:r>
        <w:t>Collaboration et transparence</w:t>
      </w:r>
    </w:p>
    <w:p w14:paraId="1F1D8427" w14:textId="77777777" w:rsidR="00480231" w:rsidRDefault="00480231" w:rsidP="00480231">
      <w:r>
        <w:t>Nous sommes à l’écoute et ouverts à notre communauté. Sur le terrain et dans nos projets, nous unissons nos forces pour faire bouger et évoluer Montréal.</w:t>
      </w:r>
    </w:p>
    <w:p w14:paraId="4A639AB1" w14:textId="77777777" w:rsidR="00480231" w:rsidRDefault="00480231" w:rsidP="00480231">
      <w:pPr>
        <w:pStyle w:val="Titre3"/>
      </w:pPr>
      <w:bookmarkStart w:id="4" w:name="_qej0blup6k8l" w:colFirst="0" w:colLast="0"/>
      <w:bookmarkEnd w:id="4"/>
      <w:r>
        <w:t>Fierté et imputabilité</w:t>
      </w:r>
    </w:p>
    <w:p w14:paraId="6A325FED" w14:textId="77777777" w:rsidR="00480231" w:rsidRDefault="00480231" w:rsidP="00480231">
      <w:r>
        <w:t xml:space="preserve">Nous </w:t>
      </w:r>
      <w:proofErr w:type="gramStart"/>
      <w:r>
        <w:t>avons</w:t>
      </w:r>
      <w:proofErr w:type="gramEnd"/>
      <w:r>
        <w:t xml:space="preserve"> de grandes responsabilités que nous honorons chaque jour en misant sur l’efficience dans toutes nos actions.</w:t>
      </w:r>
    </w:p>
    <w:p w14:paraId="2996E8F5" w14:textId="77777777" w:rsidR="00480231" w:rsidRDefault="00480231" w:rsidP="00480231">
      <w:pPr>
        <w:pStyle w:val="Titre3"/>
      </w:pPr>
      <w:bookmarkStart w:id="5" w:name="_ualxs7g3089v" w:colFirst="0" w:colLast="0"/>
      <w:bookmarkEnd w:id="5"/>
      <w:r>
        <w:t>Sécurité et bien-être</w:t>
      </w:r>
    </w:p>
    <w:p w14:paraId="1D73BB06" w14:textId="77777777" w:rsidR="00480231" w:rsidRDefault="00480231" w:rsidP="00480231">
      <w:r>
        <w:t>Le sentiment de sécurité et le bien-être sont essentiels à l’expérience de notre personnel et de notre clientèle. Tous les jours, nous y travaillons ensemble.</w:t>
      </w:r>
    </w:p>
    <w:p w14:paraId="3F6C12E9" w14:textId="66576BC2" w:rsidR="00480231" w:rsidRDefault="00480231" w:rsidP="00480231">
      <w:r>
        <w:t>Fin de la page</w:t>
      </w:r>
      <w:r>
        <w:t xml:space="preserve"> 12</w:t>
      </w:r>
    </w:p>
    <w:p w14:paraId="4F7DAF3A" w14:textId="325E7E77" w:rsidR="00480231" w:rsidRDefault="00480231" w:rsidP="00480231">
      <w:r w:rsidRPr="00480231">
        <w:t xml:space="preserve">La STM s’engage à </w:t>
      </w:r>
      <w:r w:rsidRPr="00480231">
        <w:rPr>
          <w:rStyle w:val="lev"/>
        </w:rPr>
        <w:t>améliorer l’expérience du transport collectif</w:t>
      </w:r>
      <w:r w:rsidRPr="00480231">
        <w:t xml:space="preserve"> montréalais par des améliorations notables à son offre de services et à ses grands projets, pour </w:t>
      </w:r>
      <w:proofErr w:type="gramStart"/>
      <w:r w:rsidRPr="00480231">
        <w:rPr>
          <w:rStyle w:val="lev"/>
        </w:rPr>
        <w:t>une STM plus humaine</w:t>
      </w:r>
      <w:proofErr w:type="gramEnd"/>
      <w:r w:rsidRPr="00480231">
        <w:rPr>
          <w:rStyle w:val="lev"/>
        </w:rPr>
        <w:t>, plus performante et plus durable</w:t>
      </w:r>
      <w:r w:rsidRPr="00480231">
        <w:t>.</w:t>
      </w:r>
    </w:p>
    <w:p w14:paraId="278143F0" w14:textId="12979AEB" w:rsidR="00480231" w:rsidRDefault="00480231" w:rsidP="00480231">
      <w:r>
        <w:t>Fin de la page 1</w:t>
      </w:r>
      <w:r>
        <w:t>3</w:t>
      </w:r>
    </w:p>
    <w:p w14:paraId="042DC0F5" w14:textId="33722F0E" w:rsidR="00480231" w:rsidRDefault="00480231" w:rsidP="00480231">
      <w:pPr>
        <w:pStyle w:val="Titre1"/>
      </w:pPr>
      <w:r>
        <w:t>L’accessibilité universelle</w:t>
      </w:r>
    </w:p>
    <w:p w14:paraId="50586D88" w14:textId="1860A913" w:rsidR="00480231" w:rsidRDefault="00480231" w:rsidP="00480231">
      <w:r>
        <w:t>Fin de la page 1</w:t>
      </w:r>
      <w:r>
        <w:t>4</w:t>
      </w:r>
    </w:p>
    <w:p w14:paraId="75476E1E" w14:textId="4061930B" w:rsidR="00480231" w:rsidRDefault="00480231" w:rsidP="00480231">
      <w:pPr>
        <w:pStyle w:val="Titre2"/>
      </w:pPr>
      <w:r w:rsidRPr="00480231">
        <w:lastRenderedPageBreak/>
        <w:t>L’engagement de la STM en accessibilité universelle</w:t>
      </w:r>
    </w:p>
    <w:p w14:paraId="0536A69D" w14:textId="77777777" w:rsidR="00480231" w:rsidRDefault="00480231" w:rsidP="00480231">
      <w:pPr>
        <w:pStyle w:val="Bullet1"/>
      </w:pPr>
      <w:r>
        <w:t xml:space="preserve">Le conseil d’administration de la STM a adopté une </w:t>
      </w:r>
      <w:r w:rsidRPr="00480231">
        <w:rPr>
          <w:rStyle w:val="lev"/>
        </w:rPr>
        <w:t>politique d’accessibilité universelle en 2009</w:t>
      </w:r>
      <w:r>
        <w:t>.</w:t>
      </w:r>
    </w:p>
    <w:p w14:paraId="1CA27675" w14:textId="77777777" w:rsidR="00480231" w:rsidRDefault="00480231" w:rsidP="00480231">
      <w:pPr>
        <w:pStyle w:val="Bullet1"/>
      </w:pPr>
      <w:r>
        <w:t xml:space="preserve">L’AU favorise </w:t>
      </w:r>
      <w:r w:rsidRPr="00480231">
        <w:rPr>
          <w:rStyle w:val="lev"/>
        </w:rPr>
        <w:t>une utilisation similaire pour tous</w:t>
      </w:r>
      <w:r>
        <w:t xml:space="preserve"> </w:t>
      </w:r>
      <w:r>
        <w:br/>
        <w:t>du transport collectif.</w:t>
      </w:r>
    </w:p>
    <w:p w14:paraId="32478F58" w14:textId="1FA71A6E" w:rsidR="00480231" w:rsidRDefault="00480231" w:rsidP="00480231">
      <w:pPr>
        <w:pStyle w:val="Bullet1"/>
      </w:pPr>
      <w:r>
        <w:t xml:space="preserve">La STM s’assure que </w:t>
      </w:r>
      <w:r w:rsidRPr="00480231">
        <w:rPr>
          <w:rStyle w:val="lev"/>
        </w:rPr>
        <w:t>les considérations d’AU sont présentes à toutes les étapes</w:t>
      </w:r>
      <w:r>
        <w:t xml:space="preserve"> de prise de décision.</w:t>
      </w:r>
    </w:p>
    <w:p w14:paraId="1273097F" w14:textId="77777777" w:rsidR="00480231" w:rsidRDefault="00480231" w:rsidP="00480231">
      <w:pPr>
        <w:pStyle w:val="Bullet1"/>
        <w:numPr>
          <w:ilvl w:val="0"/>
          <w:numId w:val="0"/>
        </w:numPr>
      </w:pPr>
    </w:p>
    <w:p w14:paraId="3FA0C772" w14:textId="5EB9E7AB" w:rsidR="00480231" w:rsidRDefault="00480231" w:rsidP="00480231">
      <w:r>
        <w:t>Fin de la page 1</w:t>
      </w:r>
      <w:r>
        <w:t>5</w:t>
      </w:r>
    </w:p>
    <w:p w14:paraId="27AB7725" w14:textId="2B1C1B7C" w:rsidR="00480231" w:rsidRDefault="00480231" w:rsidP="00480231">
      <w:pPr>
        <w:pStyle w:val="Titre2"/>
      </w:pPr>
      <w:r w:rsidRPr="00480231">
        <w:t>Le Plan d’accessibilité universelle 2030</w:t>
      </w:r>
    </w:p>
    <w:p w14:paraId="39025D77" w14:textId="77777777" w:rsidR="00480231" w:rsidRDefault="00480231" w:rsidP="00480231">
      <w:pPr>
        <w:pStyle w:val="Bullet1"/>
      </w:pPr>
      <w:r w:rsidRPr="00480231">
        <w:rPr>
          <w:rStyle w:val="lev"/>
        </w:rPr>
        <w:t>Le Plan de développement AU 2030</w:t>
      </w:r>
      <w:r>
        <w:t xml:space="preserve"> résulte d’une obligation de la Loi assurant l’exercice des droits des personnes handicapées en vue de leur intégration scolaire professionnelle et sociale adoptée en 2004. </w:t>
      </w:r>
    </w:p>
    <w:p w14:paraId="5978D27A" w14:textId="2AC86677" w:rsidR="00480231" w:rsidRDefault="00480231" w:rsidP="00480231">
      <w:pPr>
        <w:pStyle w:val="Bullet1"/>
      </w:pPr>
      <w:r>
        <w:t xml:space="preserve">Ce plan d’accessibilité universelle est le 4e plan de la STM et couvrira </w:t>
      </w:r>
      <w:r w:rsidRPr="00480231">
        <w:rPr>
          <w:rStyle w:val="lev"/>
        </w:rPr>
        <w:t>la période 2024-2030</w:t>
      </w:r>
      <w:r>
        <w:t>.</w:t>
      </w:r>
    </w:p>
    <w:p w14:paraId="5C6C2DA9" w14:textId="77777777" w:rsidR="00480231" w:rsidRDefault="00480231" w:rsidP="00480231">
      <w:pPr>
        <w:pStyle w:val="Bullet1"/>
        <w:numPr>
          <w:ilvl w:val="0"/>
          <w:numId w:val="0"/>
        </w:numPr>
      </w:pPr>
    </w:p>
    <w:p w14:paraId="14F3EDD6" w14:textId="7E4B2289" w:rsidR="00480231" w:rsidRDefault="00480231" w:rsidP="00480231">
      <w:r>
        <w:t>Fin de la page 1</w:t>
      </w:r>
      <w:r>
        <w:t>6</w:t>
      </w:r>
    </w:p>
    <w:p w14:paraId="1AC865BE" w14:textId="6E84EA95" w:rsidR="00480231" w:rsidRDefault="00480231" w:rsidP="00BA70D7">
      <w:pPr>
        <w:pStyle w:val="Titre2"/>
      </w:pPr>
      <w:r w:rsidRPr="00480231">
        <w:t>Beaucoup de progrès depuis 2009</w:t>
      </w:r>
    </w:p>
    <w:p w14:paraId="47877AEA" w14:textId="44307012" w:rsidR="00480231" w:rsidRDefault="00480231" w:rsidP="00BA70D7">
      <w:pPr>
        <w:pStyle w:val="Titre3"/>
      </w:pPr>
      <w:r w:rsidRPr="00480231">
        <w:t>Un réseau métro plus accessible</w:t>
      </w:r>
    </w:p>
    <w:p w14:paraId="1102BB18" w14:textId="6BA67FF3" w:rsidR="00480231" w:rsidRDefault="00480231" w:rsidP="00480231">
      <w:pPr>
        <w:pStyle w:val="Bullet1"/>
      </w:pPr>
      <w:r>
        <w:t xml:space="preserve">27 </w:t>
      </w:r>
      <w:proofErr w:type="gramStart"/>
      <w:r>
        <w:t xml:space="preserve">stations </w:t>
      </w:r>
      <w:r>
        <w:t xml:space="preserve"> </w:t>
      </w:r>
      <w:r>
        <w:t>universellement</w:t>
      </w:r>
      <w:proofErr w:type="gramEnd"/>
      <w:r>
        <w:t xml:space="preserve"> accessibles</w:t>
      </w:r>
    </w:p>
    <w:p w14:paraId="30D043D0" w14:textId="038DC1F8" w:rsidR="00480231" w:rsidRDefault="00480231" w:rsidP="00480231">
      <w:pPr>
        <w:pStyle w:val="Bullet1"/>
      </w:pPr>
      <w:r>
        <w:t xml:space="preserve">639 voitures de </w:t>
      </w:r>
      <w:proofErr w:type="gramStart"/>
      <w:r>
        <w:t xml:space="preserve">métro </w:t>
      </w:r>
      <w:r>
        <w:t xml:space="preserve"> </w:t>
      </w:r>
      <w:r>
        <w:t>Azur</w:t>
      </w:r>
      <w:proofErr w:type="gramEnd"/>
      <w:r>
        <w:t xml:space="preserve"> accessibles</w:t>
      </w:r>
    </w:p>
    <w:p w14:paraId="29B93D8B" w14:textId="77777777" w:rsidR="00480231" w:rsidRDefault="00480231" w:rsidP="00480231">
      <w:pPr>
        <w:pStyle w:val="Bullet1"/>
      </w:pPr>
      <w:r>
        <w:t xml:space="preserve">Parcours sécurisés </w:t>
      </w:r>
      <w:proofErr w:type="gramStart"/>
      <w:r>
        <w:t xml:space="preserve">lors </w:t>
      </w:r>
      <w:r>
        <w:t xml:space="preserve"> </w:t>
      </w:r>
      <w:r>
        <w:t>des</w:t>
      </w:r>
      <w:proofErr w:type="gramEnd"/>
      <w:r>
        <w:t xml:space="preserve"> travaux </w:t>
      </w:r>
    </w:p>
    <w:p w14:paraId="4E4ED0A8" w14:textId="263065AC" w:rsidR="00480231" w:rsidRDefault="00480231" w:rsidP="00480231">
      <w:pPr>
        <w:pStyle w:val="Bullet1"/>
      </w:pPr>
      <w:r>
        <w:t>Tuiles podotactiles, appuis ischiatiques</w:t>
      </w:r>
    </w:p>
    <w:p w14:paraId="79D0E7A4" w14:textId="77777777" w:rsidR="00BA70D7" w:rsidRDefault="00BA70D7" w:rsidP="00BA70D7">
      <w:pPr>
        <w:pStyle w:val="Bullet1"/>
        <w:numPr>
          <w:ilvl w:val="0"/>
          <w:numId w:val="0"/>
        </w:numPr>
      </w:pPr>
    </w:p>
    <w:p w14:paraId="446FED9D" w14:textId="6616B132" w:rsidR="00BA70D7" w:rsidRDefault="00BA70D7" w:rsidP="00BA70D7">
      <w:pPr>
        <w:pStyle w:val="Titre3"/>
      </w:pPr>
      <w:proofErr w:type="gramStart"/>
      <w:r w:rsidRPr="00BA70D7">
        <w:t>Un réseau bus</w:t>
      </w:r>
      <w:proofErr w:type="gramEnd"/>
      <w:r w:rsidRPr="00BA70D7">
        <w:t>, de plus en plus accessible</w:t>
      </w:r>
    </w:p>
    <w:p w14:paraId="6F327B32" w14:textId="77777777" w:rsidR="00BA70D7" w:rsidRDefault="00BA70D7" w:rsidP="00BA70D7">
      <w:pPr>
        <w:pStyle w:val="Bullet1"/>
        <w:numPr>
          <w:ilvl w:val="0"/>
          <w:numId w:val="0"/>
        </w:numPr>
      </w:pPr>
    </w:p>
    <w:p w14:paraId="3401DF0F" w14:textId="77777777" w:rsidR="00BA70D7" w:rsidRDefault="00BA70D7" w:rsidP="00BA70D7">
      <w:pPr>
        <w:pStyle w:val="Bullet1"/>
      </w:pPr>
      <w:r>
        <w:t>2 000 bus à plancher surbaissés </w:t>
      </w:r>
    </w:p>
    <w:p w14:paraId="6F184E9C" w14:textId="77777777" w:rsidR="00BA70D7" w:rsidRDefault="00BA70D7" w:rsidP="00BA70D7">
      <w:pPr>
        <w:pStyle w:val="Bullet1"/>
      </w:pPr>
      <w:r>
        <w:t>89% des bus avec rampes avant</w:t>
      </w:r>
    </w:p>
    <w:p w14:paraId="51CF9083" w14:textId="039E4776" w:rsidR="00BA70D7" w:rsidRDefault="00BA70D7" w:rsidP="00BA70D7">
      <w:pPr>
        <w:pStyle w:val="Bullet1"/>
      </w:pPr>
      <w:r>
        <w:lastRenderedPageBreak/>
        <w:t>38% bus avec deux emplacements pour fauteuil roulant </w:t>
      </w:r>
    </w:p>
    <w:p w14:paraId="34092EE4" w14:textId="77777777" w:rsidR="00BA70D7" w:rsidRDefault="00BA70D7" w:rsidP="00BA70D7">
      <w:pPr>
        <w:pStyle w:val="Bullet1"/>
        <w:numPr>
          <w:ilvl w:val="0"/>
          <w:numId w:val="0"/>
        </w:numPr>
      </w:pPr>
    </w:p>
    <w:p w14:paraId="76523D0D" w14:textId="65DC3362" w:rsidR="00BA70D7" w:rsidRDefault="00BA70D7" w:rsidP="00BA70D7">
      <w:r>
        <w:t>Fin de la page 1</w:t>
      </w:r>
      <w:r>
        <w:t>7</w:t>
      </w:r>
    </w:p>
    <w:p w14:paraId="6B9D10E6" w14:textId="2E4F5B78" w:rsidR="00BA70D7" w:rsidRDefault="00BA70D7" w:rsidP="00BA70D7">
      <w:pPr>
        <w:pStyle w:val="Titre2"/>
      </w:pPr>
      <w:r w:rsidRPr="00BA70D7">
        <w:t>Beaucoup de progrès depuis 2009 (suite)</w:t>
      </w:r>
    </w:p>
    <w:p w14:paraId="607AA759" w14:textId="0EC6424D" w:rsidR="00BA70D7" w:rsidRDefault="00BA70D7" w:rsidP="00BA70D7">
      <w:pPr>
        <w:pStyle w:val="Titre3"/>
      </w:pPr>
      <w:r w:rsidRPr="00BA70D7">
        <w:t>Accessibilité du numérique et communication</w:t>
      </w:r>
    </w:p>
    <w:p w14:paraId="2B9D2182" w14:textId="77777777" w:rsidR="00BA70D7" w:rsidRDefault="00BA70D7" w:rsidP="00BA70D7">
      <w:pPr>
        <w:pStyle w:val="Bullet1"/>
      </w:pPr>
      <w:r>
        <w:t>Site internet conforme WCAG2.0 AA</w:t>
      </w:r>
    </w:p>
    <w:p w14:paraId="461B4F98" w14:textId="77777777" w:rsidR="00BA70D7" w:rsidRDefault="00BA70D7" w:rsidP="00BA70D7">
      <w:pPr>
        <w:pStyle w:val="Bullet1"/>
      </w:pPr>
      <w:r>
        <w:t>Communications adaptées et simplifiées</w:t>
      </w:r>
    </w:p>
    <w:p w14:paraId="44D38C20" w14:textId="6579E2D4" w:rsidR="00BA70D7" w:rsidRDefault="00BA70D7" w:rsidP="00BA70D7">
      <w:pPr>
        <w:pStyle w:val="Bullet1"/>
      </w:pPr>
      <w:r>
        <w:t>Campagne comportementale sur les bons gestes</w:t>
      </w:r>
    </w:p>
    <w:p w14:paraId="662BCC41" w14:textId="77777777" w:rsidR="00BA70D7" w:rsidRDefault="00BA70D7" w:rsidP="00BA70D7">
      <w:pPr>
        <w:pStyle w:val="Bullet1"/>
        <w:numPr>
          <w:ilvl w:val="0"/>
          <w:numId w:val="0"/>
        </w:numPr>
      </w:pPr>
    </w:p>
    <w:p w14:paraId="7B76FEED" w14:textId="7686C864" w:rsidR="00BA70D7" w:rsidRDefault="00BA70D7" w:rsidP="00BA70D7">
      <w:pPr>
        <w:pStyle w:val="Titre3"/>
      </w:pPr>
      <w:r w:rsidRPr="00BA70D7">
        <w:t>Formation et sensibilisation</w:t>
      </w:r>
    </w:p>
    <w:p w14:paraId="63295E6E" w14:textId="77777777" w:rsidR="00BA70D7" w:rsidRDefault="00BA70D7" w:rsidP="00BA70D7">
      <w:pPr>
        <w:pStyle w:val="Bullet1"/>
        <w:numPr>
          <w:ilvl w:val="0"/>
          <w:numId w:val="0"/>
        </w:numPr>
      </w:pPr>
    </w:p>
    <w:p w14:paraId="034D1746" w14:textId="77777777" w:rsidR="00BA70D7" w:rsidRDefault="00BA70D7" w:rsidP="00BA70D7">
      <w:pPr>
        <w:pStyle w:val="Bullet1"/>
      </w:pPr>
      <w:r>
        <w:t xml:space="preserve">Plus de 500 clients formés </w:t>
      </w:r>
      <w:r>
        <w:br/>
        <w:t>Mobilité inclusive</w:t>
      </w:r>
    </w:p>
    <w:p w14:paraId="05BF24D1" w14:textId="77777777" w:rsidR="00BA70D7" w:rsidRDefault="00BA70D7" w:rsidP="00BA70D7">
      <w:pPr>
        <w:pStyle w:val="Bullet1"/>
      </w:pPr>
      <w:r>
        <w:t>Formation de 86% des chauffeurs et 90% de l’entretien</w:t>
      </w:r>
    </w:p>
    <w:p w14:paraId="4567C466" w14:textId="3BF10C28" w:rsidR="00BA70D7" w:rsidRDefault="00BA70D7" w:rsidP="00BA70D7">
      <w:pPr>
        <w:pStyle w:val="Bullet1"/>
      </w:pPr>
      <w:r>
        <w:t>Formation des constables spéciaux </w:t>
      </w:r>
    </w:p>
    <w:p w14:paraId="4F58CA6A" w14:textId="77777777" w:rsidR="00BA70D7" w:rsidRDefault="00BA70D7" w:rsidP="00BA70D7">
      <w:pPr>
        <w:pStyle w:val="Bullet1"/>
        <w:numPr>
          <w:ilvl w:val="0"/>
          <w:numId w:val="0"/>
        </w:numPr>
      </w:pPr>
    </w:p>
    <w:p w14:paraId="47E392A9" w14:textId="1B13AE32" w:rsidR="00BA70D7" w:rsidRDefault="00BA70D7" w:rsidP="00BA70D7">
      <w:r>
        <w:t>Fin de la page 1</w:t>
      </w:r>
      <w:r>
        <w:t>8</w:t>
      </w:r>
    </w:p>
    <w:p w14:paraId="64B709F3" w14:textId="3BBFCF29" w:rsidR="00BA70D7" w:rsidRDefault="00BA70D7" w:rsidP="00BA70D7">
      <w:pPr>
        <w:pStyle w:val="Titre2"/>
      </w:pPr>
      <w:r w:rsidRPr="00BA70D7">
        <w:t>Les étapes de réalisation et d’adoption du Plan AU 2030</w:t>
      </w:r>
    </w:p>
    <w:p w14:paraId="39AB6569" w14:textId="71A4F354" w:rsidR="00BA70D7" w:rsidRDefault="00BA70D7" w:rsidP="00BA70D7">
      <w:pPr>
        <w:pStyle w:val="Titre3"/>
      </w:pPr>
      <w:r>
        <w:t>2021</w:t>
      </w:r>
    </w:p>
    <w:p w14:paraId="593ED389" w14:textId="504E6618" w:rsidR="00BA70D7" w:rsidRDefault="00BA70D7" w:rsidP="00BA70D7">
      <w:pPr>
        <w:pStyle w:val="Bullet1"/>
      </w:pPr>
      <w:r>
        <w:t>Diagnostic (maturité) 2020 en AU</w:t>
      </w:r>
    </w:p>
    <w:p w14:paraId="0C688733" w14:textId="6AAF972F" w:rsidR="00BA70D7" w:rsidRDefault="00BA70D7" w:rsidP="00BA70D7">
      <w:pPr>
        <w:pStyle w:val="Bullet1"/>
      </w:pPr>
      <w:r>
        <w:t>Enquête et recherche sur les besoins de la clientèle ayant des limitations fonctionnelles</w:t>
      </w:r>
    </w:p>
    <w:p w14:paraId="581AE5B4" w14:textId="77777777" w:rsidR="00BA70D7" w:rsidRDefault="00BA70D7" w:rsidP="00BA70D7">
      <w:pPr>
        <w:pStyle w:val="Bullet1"/>
        <w:numPr>
          <w:ilvl w:val="0"/>
          <w:numId w:val="0"/>
        </w:numPr>
      </w:pPr>
    </w:p>
    <w:p w14:paraId="42D53AE8" w14:textId="77777777" w:rsidR="00BA70D7" w:rsidRDefault="00BA70D7">
      <w:pPr>
        <w:rPr>
          <w:b/>
          <w:color w:val="434343"/>
          <w:sz w:val="28"/>
          <w:szCs w:val="28"/>
        </w:rPr>
      </w:pPr>
      <w:r>
        <w:br w:type="page"/>
      </w:r>
    </w:p>
    <w:p w14:paraId="478C4065" w14:textId="2099AED7" w:rsidR="00BA70D7" w:rsidRDefault="00BA70D7" w:rsidP="00BA70D7">
      <w:pPr>
        <w:pStyle w:val="Titre3"/>
      </w:pPr>
      <w:r w:rsidRPr="00BA70D7">
        <w:lastRenderedPageBreak/>
        <w:t>Printemps / été 2023</w:t>
      </w:r>
    </w:p>
    <w:p w14:paraId="657C7CA5" w14:textId="77777777" w:rsidR="00BA70D7" w:rsidRDefault="00BA70D7" w:rsidP="00BA70D7">
      <w:pPr>
        <w:pStyle w:val="Bullet1"/>
        <w:numPr>
          <w:ilvl w:val="0"/>
          <w:numId w:val="0"/>
        </w:numPr>
      </w:pPr>
    </w:p>
    <w:p w14:paraId="43B5130E" w14:textId="77777777" w:rsidR="00BA70D7" w:rsidRPr="00BA70D7" w:rsidRDefault="00BA70D7" w:rsidP="00BA70D7">
      <w:pPr>
        <w:pStyle w:val="Bullet1"/>
      </w:pPr>
      <w:r w:rsidRPr="00BA70D7">
        <w:t xml:space="preserve">Élaboration du plan en collaboration avec les membres du comité associatif </w:t>
      </w:r>
      <w:r w:rsidRPr="00BA70D7">
        <w:br/>
        <w:t>en AU</w:t>
      </w:r>
    </w:p>
    <w:p w14:paraId="2A9B3767" w14:textId="77777777" w:rsidR="00BA70D7" w:rsidRDefault="00BA70D7" w:rsidP="00BA70D7">
      <w:pPr>
        <w:pStyle w:val="Bullet1"/>
        <w:numPr>
          <w:ilvl w:val="0"/>
          <w:numId w:val="0"/>
        </w:numPr>
      </w:pPr>
    </w:p>
    <w:p w14:paraId="04ADA462" w14:textId="5D2C6F41" w:rsidR="00BA70D7" w:rsidRDefault="00BA70D7" w:rsidP="00BA70D7">
      <w:pPr>
        <w:pStyle w:val="Titre3"/>
      </w:pPr>
      <w:r w:rsidRPr="00BA70D7">
        <w:t>Automne 2023 /</w:t>
      </w:r>
      <w:r>
        <w:t xml:space="preserve"> </w:t>
      </w:r>
      <w:r w:rsidRPr="00BA70D7">
        <w:t>Hiver 2024</w:t>
      </w:r>
    </w:p>
    <w:p w14:paraId="15762017" w14:textId="77777777" w:rsidR="00BA70D7" w:rsidRDefault="00BA70D7" w:rsidP="00BA70D7">
      <w:pPr>
        <w:pStyle w:val="Bullet1"/>
        <w:numPr>
          <w:ilvl w:val="0"/>
          <w:numId w:val="0"/>
        </w:numPr>
      </w:pPr>
    </w:p>
    <w:p w14:paraId="449111EE" w14:textId="496AB001" w:rsidR="00BA70D7" w:rsidRDefault="00BA70D7" w:rsidP="00BA70D7">
      <w:pPr>
        <w:pStyle w:val="Bullet1"/>
        <w:numPr>
          <w:ilvl w:val="0"/>
          <w:numId w:val="0"/>
        </w:numPr>
      </w:pPr>
      <w:r w:rsidRPr="00BA70D7">
        <w:t>Consultation sur la version préliminaire du plan</w:t>
      </w:r>
    </w:p>
    <w:p w14:paraId="436C468B" w14:textId="77777777" w:rsidR="00BA70D7" w:rsidRDefault="00BA70D7" w:rsidP="00BA70D7">
      <w:pPr>
        <w:pStyle w:val="Bullet1"/>
        <w:numPr>
          <w:ilvl w:val="0"/>
          <w:numId w:val="0"/>
        </w:numPr>
      </w:pPr>
    </w:p>
    <w:p w14:paraId="0DA1BA86" w14:textId="73884BC2" w:rsidR="00BA70D7" w:rsidRDefault="00BA70D7" w:rsidP="00BA70D7">
      <w:pPr>
        <w:pStyle w:val="Titre3"/>
      </w:pPr>
      <w:r w:rsidRPr="00BA70D7">
        <w:t>D’ici la fin</w:t>
      </w:r>
      <w:r>
        <w:t xml:space="preserve"> </w:t>
      </w:r>
      <w:r w:rsidRPr="00BA70D7">
        <w:t>2024</w:t>
      </w:r>
    </w:p>
    <w:p w14:paraId="01667E95" w14:textId="77777777" w:rsidR="00BA70D7" w:rsidRDefault="00BA70D7" w:rsidP="00BA70D7">
      <w:pPr>
        <w:pStyle w:val="Bullet1"/>
        <w:numPr>
          <w:ilvl w:val="0"/>
          <w:numId w:val="0"/>
        </w:numPr>
      </w:pPr>
    </w:p>
    <w:p w14:paraId="6F16341C" w14:textId="2B02AC53" w:rsidR="00BA70D7" w:rsidRDefault="00BA70D7" w:rsidP="00BA70D7">
      <w:pPr>
        <w:pStyle w:val="Bullet1"/>
        <w:numPr>
          <w:ilvl w:val="0"/>
          <w:numId w:val="0"/>
        </w:numPr>
      </w:pPr>
      <w:r w:rsidRPr="00BA70D7">
        <w:t>Adoption du Plan AU 2030</w:t>
      </w:r>
    </w:p>
    <w:p w14:paraId="17A799EF" w14:textId="77777777" w:rsidR="00BA70D7" w:rsidRDefault="00BA70D7" w:rsidP="00BA70D7">
      <w:pPr>
        <w:pStyle w:val="Bullet1"/>
        <w:numPr>
          <w:ilvl w:val="0"/>
          <w:numId w:val="0"/>
        </w:numPr>
      </w:pPr>
    </w:p>
    <w:p w14:paraId="51D80B78" w14:textId="01A2CD02" w:rsidR="00BA70D7" w:rsidRDefault="00BA70D7" w:rsidP="00BA70D7">
      <w:r>
        <w:t>Fin de la page 1</w:t>
      </w:r>
      <w:r>
        <w:t>9</w:t>
      </w:r>
    </w:p>
    <w:p w14:paraId="69972E84" w14:textId="27D952C9" w:rsidR="00CC2819" w:rsidRDefault="00CC2819" w:rsidP="00CC2819">
      <w:pPr>
        <w:pStyle w:val="Titre2"/>
      </w:pPr>
      <w:r w:rsidRPr="00CC2819">
        <w:t>Les 4 stratégies du Plan AU 2030</w:t>
      </w:r>
    </w:p>
    <w:p w14:paraId="37E32AE3" w14:textId="77777777" w:rsidR="00CC2819" w:rsidRDefault="00CC2819" w:rsidP="00CC2819">
      <w:pPr>
        <w:pStyle w:val="Bullet1"/>
      </w:pPr>
      <w:r>
        <w:t>Offrir un service de transport collectif inclusif, fiable et sécuritaire.</w:t>
      </w:r>
    </w:p>
    <w:p w14:paraId="20F11405" w14:textId="77777777" w:rsidR="00CC2819" w:rsidRDefault="00CC2819" w:rsidP="00CC2819">
      <w:pPr>
        <w:pStyle w:val="Bullet1"/>
      </w:pPr>
      <w:r>
        <w:t>Informer et outiller la clientèle pour améliorer l’expérience client.</w:t>
      </w:r>
    </w:p>
    <w:p w14:paraId="5B99B737" w14:textId="77777777" w:rsidR="00CC2819" w:rsidRDefault="00CC2819" w:rsidP="00CC2819">
      <w:pPr>
        <w:pStyle w:val="Bullet1"/>
      </w:pPr>
      <w:r>
        <w:t>Poursuivre la mise en accessibilité du transport collectif,</w:t>
      </w:r>
    </w:p>
    <w:p w14:paraId="4235B592" w14:textId="3316AA0C" w:rsidR="00CC2819" w:rsidRDefault="00CC2819" w:rsidP="00CC2819">
      <w:pPr>
        <w:pStyle w:val="Bullet1"/>
      </w:pPr>
      <w:r>
        <w:t>Établir des conditions de succès pour une culture AU centrée sur l’expérience client. </w:t>
      </w:r>
    </w:p>
    <w:p w14:paraId="2A9AD051" w14:textId="77777777" w:rsidR="00CC2819" w:rsidRDefault="00CC2819" w:rsidP="00CC2819">
      <w:pPr>
        <w:pStyle w:val="Bullet1"/>
        <w:numPr>
          <w:ilvl w:val="0"/>
          <w:numId w:val="0"/>
        </w:numPr>
      </w:pPr>
    </w:p>
    <w:p w14:paraId="52AFE5E3" w14:textId="40042415" w:rsidR="00CC2819" w:rsidRDefault="00CC2819" w:rsidP="00CC2819">
      <w:r>
        <w:t xml:space="preserve">Fin de la page </w:t>
      </w:r>
      <w:r>
        <w:t>20</w:t>
      </w:r>
    </w:p>
    <w:p w14:paraId="6B0D3BD2" w14:textId="475EECD4" w:rsidR="00CC2819" w:rsidRDefault="00CC2819" w:rsidP="00CC2819">
      <w:pPr>
        <w:pStyle w:val="Titre2"/>
      </w:pPr>
      <w:r>
        <w:t xml:space="preserve">Stratégie : </w:t>
      </w:r>
      <w:r>
        <w:t>o</w:t>
      </w:r>
      <w:r>
        <w:t>ffrir un service de transport collectif inclusif, fiable et sécuritaire</w:t>
      </w:r>
    </w:p>
    <w:p w14:paraId="578D4380" w14:textId="77777777" w:rsidR="00CC2819" w:rsidRDefault="00CC2819" w:rsidP="00CC2819">
      <w:pPr>
        <w:pStyle w:val="Bullet1"/>
      </w:pPr>
      <w:r>
        <w:t>Chantier 1 : Assurer la livraison d’un service de bus et métro universellement accessible et fiable</w:t>
      </w:r>
    </w:p>
    <w:p w14:paraId="61635FA3" w14:textId="77777777" w:rsidR="00CC2819" w:rsidRDefault="00CC2819" w:rsidP="00CC2819">
      <w:pPr>
        <w:pStyle w:val="Bullet1"/>
      </w:pPr>
      <w:r>
        <w:t>Chantier 2 : Améliorer le service à la clientèle grâce aux employés</w:t>
      </w:r>
    </w:p>
    <w:p w14:paraId="293D7E36" w14:textId="3C58DDC3" w:rsidR="00BA70D7" w:rsidRDefault="00CC2819" w:rsidP="00CC2819">
      <w:pPr>
        <w:pStyle w:val="Bullet1"/>
        <w:numPr>
          <w:ilvl w:val="0"/>
          <w:numId w:val="0"/>
        </w:numPr>
      </w:pPr>
      <w:r>
        <w:lastRenderedPageBreak/>
        <w:t>Chantier 3 : Favoriser les déplacements intégrant le bus, le métro et le transport adapté</w:t>
      </w:r>
    </w:p>
    <w:p w14:paraId="4A72428D" w14:textId="77777777" w:rsidR="00CC2819" w:rsidRDefault="00CC2819" w:rsidP="00CC2819">
      <w:pPr>
        <w:pStyle w:val="Bullet1"/>
        <w:numPr>
          <w:ilvl w:val="0"/>
          <w:numId w:val="0"/>
        </w:numPr>
      </w:pPr>
    </w:p>
    <w:p w14:paraId="0E66D4FF" w14:textId="7F855E47" w:rsidR="00CC2819" w:rsidRDefault="00CC2819" w:rsidP="00CC2819">
      <w:r>
        <w:t xml:space="preserve">Fin de la page </w:t>
      </w:r>
      <w:r>
        <w:t>21</w:t>
      </w:r>
    </w:p>
    <w:p w14:paraId="00C3F778" w14:textId="560F0274" w:rsidR="00CC2819" w:rsidRDefault="00CC2819" w:rsidP="00CC2819">
      <w:pPr>
        <w:pStyle w:val="Titre2"/>
      </w:pPr>
      <w:r w:rsidRPr="00CC2819">
        <w:t>Principales actions prévues</w:t>
      </w:r>
    </w:p>
    <w:p w14:paraId="0D9159C2" w14:textId="77777777" w:rsidR="00CC2819" w:rsidRDefault="00CC2819" w:rsidP="00CC2819">
      <w:pPr>
        <w:pStyle w:val="Bullet1"/>
      </w:pPr>
      <w:r>
        <w:t>Formation de base des employés de première ligne et du personnel technique et d’entretien.</w:t>
      </w:r>
    </w:p>
    <w:p w14:paraId="1C2D1749" w14:textId="77777777" w:rsidR="00CC2819" w:rsidRDefault="00CC2819" w:rsidP="00CC2819">
      <w:pPr>
        <w:pStyle w:val="Bullet1"/>
      </w:pPr>
      <w:r>
        <w:t>Respect des exigences de qualité de service en AU par les employés.</w:t>
      </w:r>
    </w:p>
    <w:p w14:paraId="08E2FAA7" w14:textId="77777777" w:rsidR="00CC2819" w:rsidRDefault="00CC2819" w:rsidP="00CC2819">
      <w:pPr>
        <w:pStyle w:val="Bullet1"/>
      </w:pPr>
      <w:r>
        <w:t xml:space="preserve">Mise à niveau du planificateur de déplacement du transport adapté </w:t>
      </w:r>
      <w:proofErr w:type="spellStart"/>
      <w:r>
        <w:t>Hastus</w:t>
      </w:r>
      <w:proofErr w:type="spellEnd"/>
      <w:r>
        <w:t xml:space="preserve"> de manière à permettre l’intégration des réseaux de bus, de métro et REM.</w:t>
      </w:r>
    </w:p>
    <w:p w14:paraId="06B695D0" w14:textId="77777777" w:rsidR="00CC2819" w:rsidRDefault="00CC2819" w:rsidP="00CC2819">
      <w:pPr>
        <w:pStyle w:val="Bullet1"/>
      </w:pPr>
      <w:r>
        <w:t>Renforcement des procédures pour:</w:t>
      </w:r>
    </w:p>
    <w:p w14:paraId="259E086F" w14:textId="77777777" w:rsidR="00CC2819" w:rsidRDefault="00CC2819" w:rsidP="00CC2819">
      <w:pPr>
        <w:pStyle w:val="Bullet1"/>
        <w:numPr>
          <w:ilvl w:val="1"/>
          <w:numId w:val="56"/>
        </w:numPr>
      </w:pPr>
      <w:proofErr w:type="gramStart"/>
      <w:r>
        <w:t>l’entretien</w:t>
      </w:r>
      <w:proofErr w:type="gramEnd"/>
      <w:r>
        <w:t xml:space="preserve"> (escaliers mécaniques, ascenseurs, rampes de bus et portes papillons motorisées);</w:t>
      </w:r>
    </w:p>
    <w:p w14:paraId="19854994" w14:textId="3AB642D2" w:rsidR="00CC2819" w:rsidRDefault="00CC2819" w:rsidP="00CC2819">
      <w:pPr>
        <w:pStyle w:val="Bullet1"/>
        <w:numPr>
          <w:ilvl w:val="1"/>
          <w:numId w:val="56"/>
        </w:numPr>
      </w:pPr>
      <w:proofErr w:type="gramStart"/>
      <w:r>
        <w:t>la</w:t>
      </w:r>
      <w:proofErr w:type="gramEnd"/>
      <w:r>
        <w:t xml:space="preserve"> livraison des services de bus et de métro accessibles.</w:t>
      </w:r>
    </w:p>
    <w:p w14:paraId="2F3DD364" w14:textId="77777777" w:rsidR="00CC2819" w:rsidRDefault="00CC2819" w:rsidP="00CC2819">
      <w:pPr>
        <w:pStyle w:val="Bullet1"/>
        <w:numPr>
          <w:ilvl w:val="0"/>
          <w:numId w:val="0"/>
        </w:numPr>
      </w:pPr>
    </w:p>
    <w:p w14:paraId="0B85A68E" w14:textId="6FD3596C" w:rsidR="00CC2819" w:rsidRDefault="00CC2819" w:rsidP="00CC2819">
      <w:r>
        <w:t>Fin de la page 2</w:t>
      </w:r>
      <w:r>
        <w:t>2</w:t>
      </w:r>
    </w:p>
    <w:p w14:paraId="5A1D1B90" w14:textId="236A5EDE" w:rsidR="00CC2819" w:rsidRDefault="00CC2819" w:rsidP="00CC2819">
      <w:pPr>
        <w:pStyle w:val="Titre2"/>
      </w:pPr>
      <w:r>
        <w:t xml:space="preserve">Stratégie : </w:t>
      </w:r>
      <w:r>
        <w:t>i</w:t>
      </w:r>
      <w:r>
        <w:t>nformer et outiller la clientèle pour améliorer l’expérience client</w:t>
      </w:r>
    </w:p>
    <w:p w14:paraId="05537A5A" w14:textId="77777777" w:rsidR="00CC2819" w:rsidRDefault="00CC2819" w:rsidP="00CC2819">
      <w:pPr>
        <w:pStyle w:val="Bullet1"/>
      </w:pPr>
      <w:r>
        <w:t>Chantier 4 : Fournir de l’information universellement accessible</w:t>
      </w:r>
    </w:p>
    <w:p w14:paraId="49AEB30F" w14:textId="2D5EF7A1" w:rsidR="00CC2819" w:rsidRDefault="00CC2819" w:rsidP="00CC2819">
      <w:pPr>
        <w:pStyle w:val="Bullet1"/>
      </w:pPr>
      <w:r>
        <w:t>Chantier 5 : Offrir un programme d’apprentissage à l’utilisation du transport collectif</w:t>
      </w:r>
    </w:p>
    <w:p w14:paraId="53DD93EF" w14:textId="77777777" w:rsidR="00CC2819" w:rsidRDefault="00CC2819" w:rsidP="00CC2819">
      <w:pPr>
        <w:pStyle w:val="Bullet1"/>
        <w:numPr>
          <w:ilvl w:val="0"/>
          <w:numId w:val="0"/>
        </w:numPr>
      </w:pPr>
    </w:p>
    <w:p w14:paraId="4FBDA1DF" w14:textId="7EC2B3E9" w:rsidR="00CC2819" w:rsidRDefault="00CC2819" w:rsidP="00CC2819">
      <w:r>
        <w:t>Fin de la page 2</w:t>
      </w:r>
      <w:r>
        <w:t>3</w:t>
      </w:r>
    </w:p>
    <w:p w14:paraId="2F02FAB3" w14:textId="6D3BA2AA" w:rsidR="00CC2819" w:rsidRDefault="00CC2819" w:rsidP="00CC2819">
      <w:pPr>
        <w:pStyle w:val="Titre2"/>
      </w:pPr>
      <w:r w:rsidRPr="00CC2819">
        <w:t>Principales actions prévues</w:t>
      </w:r>
    </w:p>
    <w:p w14:paraId="5D5065AD" w14:textId="77777777" w:rsidR="00CC2819" w:rsidRDefault="00CC2819" w:rsidP="00CC2819">
      <w:pPr>
        <w:pStyle w:val="Bullet1"/>
      </w:pPr>
      <w:r>
        <w:t>L’amélioration, l’élargissement du programme de formation.</w:t>
      </w:r>
    </w:p>
    <w:p w14:paraId="70597A9B" w14:textId="77777777" w:rsidR="00CC2819" w:rsidRDefault="00CC2819" w:rsidP="00CC2819">
      <w:pPr>
        <w:pStyle w:val="Bullet1"/>
      </w:pPr>
      <w:r>
        <w:t>La formation de 750 personnes en 2024 et 1000 personnes en 2025.</w:t>
      </w:r>
    </w:p>
    <w:p w14:paraId="33C18791" w14:textId="77777777" w:rsidR="00CC2819" w:rsidRDefault="00CC2819" w:rsidP="00CC2819">
      <w:pPr>
        <w:pStyle w:val="Bullet1"/>
      </w:pPr>
      <w:r>
        <w:t>La poursuite du déploiement de l’accessibilité numérique.</w:t>
      </w:r>
    </w:p>
    <w:p w14:paraId="53BF3672" w14:textId="227A97E0" w:rsidR="00CC2819" w:rsidRDefault="00CC2819" w:rsidP="00CC2819">
      <w:pPr>
        <w:pStyle w:val="Bullet1"/>
      </w:pPr>
      <w:r>
        <w:lastRenderedPageBreak/>
        <w:t>Les plans annuels de promotion et de communication.</w:t>
      </w:r>
    </w:p>
    <w:p w14:paraId="4882AD26" w14:textId="77777777" w:rsidR="00CC2819" w:rsidRDefault="00CC2819" w:rsidP="00CC2819">
      <w:pPr>
        <w:pStyle w:val="Bullet1"/>
        <w:numPr>
          <w:ilvl w:val="0"/>
          <w:numId w:val="0"/>
        </w:numPr>
      </w:pPr>
    </w:p>
    <w:p w14:paraId="366EAF0A" w14:textId="137DC876" w:rsidR="00CC2819" w:rsidRDefault="00CC2819" w:rsidP="00CC2819">
      <w:r>
        <w:t>Fin de la page 2</w:t>
      </w:r>
      <w:r>
        <w:t>4</w:t>
      </w:r>
    </w:p>
    <w:p w14:paraId="468C7DAB" w14:textId="531B0190" w:rsidR="00DB24D5" w:rsidRDefault="00DB24D5" w:rsidP="00DB24D5">
      <w:pPr>
        <w:pStyle w:val="Titre2"/>
      </w:pPr>
      <w:r>
        <w:t xml:space="preserve">Stratégie : </w:t>
      </w:r>
      <w:r>
        <w:t>p</w:t>
      </w:r>
      <w:r>
        <w:t>oursuivre la mise en accessibilité du transport collectif</w:t>
      </w:r>
    </w:p>
    <w:p w14:paraId="4FEC9EFB" w14:textId="77777777" w:rsidR="00DB24D5" w:rsidRDefault="00DB24D5" w:rsidP="00DB24D5">
      <w:pPr>
        <w:pStyle w:val="Bullet1"/>
      </w:pPr>
      <w:r>
        <w:t>Chantier 6 : Faciliter et simplifier l’utilisation du système billettique</w:t>
      </w:r>
    </w:p>
    <w:p w14:paraId="0E0385AE" w14:textId="38208855" w:rsidR="00DB24D5" w:rsidRDefault="00DB24D5" w:rsidP="00DB24D5">
      <w:pPr>
        <w:pStyle w:val="Bullet1"/>
      </w:pPr>
      <w:r>
        <w:t>Chantier 7 : Accroître l’accessibilité universelle des véhicules et des infrastructures</w:t>
      </w:r>
    </w:p>
    <w:p w14:paraId="44BA42F0" w14:textId="77777777" w:rsidR="00DB24D5" w:rsidRDefault="00DB24D5" w:rsidP="00DB24D5">
      <w:pPr>
        <w:pStyle w:val="Bullet1"/>
        <w:numPr>
          <w:ilvl w:val="0"/>
          <w:numId w:val="0"/>
        </w:numPr>
      </w:pPr>
    </w:p>
    <w:p w14:paraId="7317EE15" w14:textId="10180E68" w:rsidR="00DB24D5" w:rsidRDefault="00DB24D5" w:rsidP="00DB24D5">
      <w:r>
        <w:t>Fin de la page 2</w:t>
      </w:r>
      <w:r>
        <w:t>5</w:t>
      </w:r>
    </w:p>
    <w:p w14:paraId="0E2FB4B6" w14:textId="33897991" w:rsidR="00DB24D5" w:rsidRDefault="00DB24D5" w:rsidP="00DB24D5">
      <w:pPr>
        <w:pStyle w:val="Titre2"/>
      </w:pPr>
      <w:r w:rsidRPr="00DB24D5">
        <w:t>Principales actions prévues</w:t>
      </w:r>
    </w:p>
    <w:p w14:paraId="5A7A540F" w14:textId="77777777" w:rsidR="00DB24D5" w:rsidRDefault="00DB24D5" w:rsidP="00DB24D5">
      <w:pPr>
        <w:pStyle w:val="Bullet1"/>
      </w:pPr>
      <w:r>
        <w:t>Implantation des ascenseurs dans le métro.</w:t>
      </w:r>
    </w:p>
    <w:p w14:paraId="21F79DE4" w14:textId="77777777" w:rsidR="00DB24D5" w:rsidRDefault="00DB24D5" w:rsidP="00DB24D5">
      <w:pPr>
        <w:pStyle w:val="Bullet1"/>
      </w:pPr>
      <w:r>
        <w:t>Exigences AU des nouveaux abribus.</w:t>
      </w:r>
    </w:p>
    <w:p w14:paraId="3370F085" w14:textId="77777777" w:rsidR="00DB24D5" w:rsidRDefault="00DB24D5" w:rsidP="00DB24D5">
      <w:pPr>
        <w:pStyle w:val="Bullet1"/>
      </w:pPr>
      <w:r>
        <w:t xml:space="preserve">Mise à niveau et maintien de l’accessibilité des arrêts de bus </w:t>
      </w:r>
      <w:r>
        <w:br/>
        <w:t xml:space="preserve">et terminus. </w:t>
      </w:r>
    </w:p>
    <w:p w14:paraId="0566F65D" w14:textId="77777777" w:rsidR="00DB24D5" w:rsidRDefault="00DB24D5" w:rsidP="00DB24D5">
      <w:pPr>
        <w:pStyle w:val="Bullet1"/>
      </w:pPr>
      <w:r>
        <w:t>Agences de vente de titres accessibles.</w:t>
      </w:r>
    </w:p>
    <w:p w14:paraId="12167DF1" w14:textId="54EC3981" w:rsidR="00DB24D5" w:rsidRDefault="00DB24D5" w:rsidP="00DB24D5">
      <w:pPr>
        <w:pStyle w:val="Bullet1"/>
      </w:pPr>
      <w:r>
        <w:t>Collaboration pour le développement du paiement dématérialisé.</w:t>
      </w:r>
    </w:p>
    <w:p w14:paraId="11E31B89" w14:textId="77777777" w:rsidR="00DB24D5" w:rsidRDefault="00DB24D5" w:rsidP="00DB24D5">
      <w:pPr>
        <w:pStyle w:val="Bullet1"/>
        <w:numPr>
          <w:ilvl w:val="0"/>
          <w:numId w:val="0"/>
        </w:numPr>
      </w:pPr>
    </w:p>
    <w:p w14:paraId="312FC9A8" w14:textId="588C96EE" w:rsidR="00DB24D5" w:rsidRDefault="00DB24D5" w:rsidP="00DB24D5">
      <w:r>
        <w:t>Fin de la page 2</w:t>
      </w:r>
      <w:r>
        <w:t>6</w:t>
      </w:r>
    </w:p>
    <w:p w14:paraId="3F946B49" w14:textId="613ECA8A" w:rsidR="00DB24D5" w:rsidRDefault="00DB24D5" w:rsidP="00DB24D5">
      <w:pPr>
        <w:pStyle w:val="Titre2"/>
      </w:pPr>
      <w:r>
        <w:t>Stratégie : </w:t>
      </w:r>
      <w:r>
        <w:t>é</w:t>
      </w:r>
      <w:r>
        <w:t>tablir des conditions de succès pour accélérer le </w:t>
      </w:r>
      <w:r>
        <w:br/>
        <w:t>déploiement d’une culture de l’accessibilité universelle centrée sur l’expérience client</w:t>
      </w:r>
    </w:p>
    <w:p w14:paraId="5E9912E8" w14:textId="77777777" w:rsidR="00DB24D5" w:rsidRDefault="00DB24D5" w:rsidP="00DB24D5">
      <w:pPr>
        <w:pStyle w:val="Bullet1"/>
        <w:numPr>
          <w:ilvl w:val="0"/>
          <w:numId w:val="0"/>
        </w:numPr>
      </w:pPr>
    </w:p>
    <w:p w14:paraId="34C0829C" w14:textId="77777777" w:rsidR="00DB24D5" w:rsidRDefault="00DB24D5" w:rsidP="00DB24D5">
      <w:pPr>
        <w:pStyle w:val="Bullet1"/>
      </w:pPr>
      <w:r>
        <w:t>Chantier 8 : Améliorer la compréhension des besoins de la clientèle ayant des limitations fonctionnelles et accroître la performance en AU</w:t>
      </w:r>
    </w:p>
    <w:p w14:paraId="45F1606A" w14:textId="5EE08FF6" w:rsidR="00DB24D5" w:rsidRDefault="00DB24D5" w:rsidP="00DB24D5">
      <w:pPr>
        <w:pStyle w:val="Bullet1"/>
      </w:pPr>
      <w:r>
        <w:t>Chantier 9 : Renforcer le positionnement et la gouvernance en AU</w:t>
      </w:r>
    </w:p>
    <w:p w14:paraId="59E6C79C" w14:textId="77777777" w:rsidR="00DB24D5" w:rsidRDefault="00DB24D5" w:rsidP="00DB24D5">
      <w:pPr>
        <w:pStyle w:val="Bullet1"/>
        <w:numPr>
          <w:ilvl w:val="0"/>
          <w:numId w:val="0"/>
        </w:numPr>
      </w:pPr>
    </w:p>
    <w:p w14:paraId="494D5564" w14:textId="275DC315" w:rsidR="00DB24D5" w:rsidRDefault="00DB24D5" w:rsidP="00DB24D5">
      <w:r>
        <w:lastRenderedPageBreak/>
        <w:t>Fin de la page 2</w:t>
      </w:r>
      <w:r>
        <w:t>7</w:t>
      </w:r>
    </w:p>
    <w:p w14:paraId="30586B88" w14:textId="77777777" w:rsidR="00DB24D5" w:rsidRDefault="00DB24D5" w:rsidP="00DB24D5">
      <w:pPr>
        <w:pStyle w:val="Titre2"/>
      </w:pPr>
      <w:r w:rsidRPr="00CC2819">
        <w:t>Principales actions prévues</w:t>
      </w:r>
    </w:p>
    <w:p w14:paraId="2EB30BA1" w14:textId="0FF6BC85" w:rsidR="00DB24D5" w:rsidRDefault="00DB24D5" w:rsidP="00DB24D5">
      <w:pPr>
        <w:pStyle w:val="Paragraphedeliste"/>
        <w:numPr>
          <w:ilvl w:val="0"/>
          <w:numId w:val="57"/>
        </w:numPr>
      </w:pPr>
      <w:r>
        <w:t>Financement des programmes accessibilité du métro et du programme Mobilité inclusive.</w:t>
      </w:r>
    </w:p>
    <w:p w14:paraId="25D1DF8E" w14:textId="77777777" w:rsidR="00DB24D5" w:rsidRDefault="00DB24D5" w:rsidP="00DB24D5">
      <w:pPr>
        <w:pStyle w:val="Paragraphedeliste"/>
        <w:numPr>
          <w:ilvl w:val="0"/>
          <w:numId w:val="57"/>
        </w:numPr>
      </w:pPr>
      <w:r>
        <w:t>Maintien du comité associatif en AU.</w:t>
      </w:r>
    </w:p>
    <w:p w14:paraId="7F7A09AC" w14:textId="77777777" w:rsidR="00DB24D5" w:rsidRDefault="00DB24D5" w:rsidP="00DB24D5">
      <w:pPr>
        <w:pStyle w:val="Paragraphedeliste"/>
        <w:numPr>
          <w:ilvl w:val="0"/>
          <w:numId w:val="57"/>
        </w:numPr>
      </w:pPr>
      <w:r>
        <w:t>Maintien du comité service à la clientèle et AU du CA.</w:t>
      </w:r>
    </w:p>
    <w:p w14:paraId="07D20971" w14:textId="77777777" w:rsidR="00DB24D5" w:rsidRDefault="00DB24D5" w:rsidP="00DB24D5">
      <w:pPr>
        <w:pStyle w:val="Paragraphedeliste"/>
        <w:numPr>
          <w:ilvl w:val="0"/>
          <w:numId w:val="57"/>
        </w:numPr>
      </w:pPr>
      <w:r>
        <w:t>Mise à jour de la maturité AU 2025 et 2030.</w:t>
      </w:r>
    </w:p>
    <w:p w14:paraId="7E4904A0" w14:textId="07AB071F" w:rsidR="00DB24D5" w:rsidRDefault="00DB24D5" w:rsidP="00DB24D5">
      <w:pPr>
        <w:pStyle w:val="Paragraphedeliste"/>
        <w:numPr>
          <w:ilvl w:val="0"/>
          <w:numId w:val="57"/>
        </w:numPr>
      </w:pPr>
      <w:r>
        <w:t>Participation au comité consultatif en AU de l’ARTM et de la Ville de Montréal.</w:t>
      </w:r>
    </w:p>
    <w:p w14:paraId="09793A70" w14:textId="22ED3634" w:rsidR="00DB24D5" w:rsidRDefault="00DB24D5" w:rsidP="00DB24D5">
      <w:r>
        <w:t>Fin de la page 2</w:t>
      </w:r>
      <w:r>
        <w:t>8</w:t>
      </w:r>
    </w:p>
    <w:p w14:paraId="55CDEEC2" w14:textId="2E4B3D56" w:rsidR="00DB24D5" w:rsidRDefault="00DB24D5" w:rsidP="00DB24D5">
      <w:pPr>
        <w:pStyle w:val="Titre2"/>
      </w:pPr>
      <w:r w:rsidRPr="00DB24D5">
        <w:t xml:space="preserve">Suivi de la performance du Plan AU 2030: </w:t>
      </w:r>
      <w:r w:rsidRPr="00DB24D5">
        <w:br/>
        <w:t>Liste d’indicateurs proposés</w:t>
      </w:r>
    </w:p>
    <w:p w14:paraId="1B2BE8B3" w14:textId="77777777" w:rsidR="00DB24D5" w:rsidRDefault="00DB24D5" w:rsidP="00DB24D5">
      <w:pPr>
        <w:pStyle w:val="Bullet1"/>
      </w:pPr>
      <w:r>
        <w:t>Taux de disponibilité des escaliers mécaniques, des ascenseurs et des rampes avant </w:t>
      </w:r>
    </w:p>
    <w:p w14:paraId="7E8AE7AD" w14:textId="77777777" w:rsidR="00DB24D5" w:rsidRDefault="00DB24D5" w:rsidP="00DB24D5">
      <w:pPr>
        <w:pStyle w:val="Bullet1"/>
      </w:pPr>
      <w:r>
        <w:t>Indice d’expérience client ayant des limitations fonctionnelles</w:t>
      </w:r>
    </w:p>
    <w:p w14:paraId="31E6D115" w14:textId="77777777" w:rsidR="00DB24D5" w:rsidRDefault="00DB24D5" w:rsidP="00DB24D5">
      <w:pPr>
        <w:pStyle w:val="Bullet1"/>
      </w:pPr>
      <w:r>
        <w:t>Nombre/proportion d’employés de première ligne ayant suivis une formation obligatoire en AU</w:t>
      </w:r>
    </w:p>
    <w:p w14:paraId="7EEFE891" w14:textId="77777777" w:rsidR="00DB24D5" w:rsidRDefault="00DB24D5" w:rsidP="00DB24D5">
      <w:pPr>
        <w:pStyle w:val="Bullet1"/>
      </w:pPr>
      <w:r>
        <w:t xml:space="preserve">Taux de satisfaction du client en lien avec le service rendu par les employés et sur le </w:t>
      </w:r>
      <w:r>
        <w:br/>
        <w:t>programme d’apprentissage </w:t>
      </w:r>
    </w:p>
    <w:p w14:paraId="54BA0FFD" w14:textId="77777777" w:rsidR="00DB24D5" w:rsidRDefault="00DB24D5" w:rsidP="00DB24D5">
      <w:pPr>
        <w:pStyle w:val="Bullet1"/>
      </w:pPr>
      <w:r>
        <w:t xml:space="preserve">Proportion de la clientèle en transport multimodal </w:t>
      </w:r>
      <w:proofErr w:type="gramStart"/>
      <w:r>
        <w:t>( TA</w:t>
      </w:r>
      <w:proofErr w:type="gramEnd"/>
      <w:r>
        <w:t>, bus, métro)</w:t>
      </w:r>
    </w:p>
    <w:p w14:paraId="01044CEF" w14:textId="77777777" w:rsidR="00DB24D5" w:rsidRDefault="00DB24D5" w:rsidP="00DB24D5">
      <w:pPr>
        <w:pStyle w:val="Bullet1"/>
      </w:pPr>
      <w:r>
        <w:t>Nombre de personnes ayant suivi le programme d’apprentissage et leur taux d'utilisation bus/métro</w:t>
      </w:r>
    </w:p>
    <w:p w14:paraId="1D080F25" w14:textId="77777777" w:rsidR="00DB24D5" w:rsidRDefault="00DB24D5" w:rsidP="00DB24D5">
      <w:pPr>
        <w:pStyle w:val="Bullet1"/>
      </w:pPr>
      <w:r>
        <w:t>Proportion d’agences évaluées selon les critères de certification d’accessibilité</w:t>
      </w:r>
    </w:p>
    <w:p w14:paraId="5939B943" w14:textId="77777777" w:rsidR="00DB24D5" w:rsidRDefault="00DB24D5" w:rsidP="00DB24D5">
      <w:pPr>
        <w:pStyle w:val="Bullet1"/>
      </w:pPr>
      <w:r>
        <w:t>Proportion de bus munis de 2 emplacements pour les clients en fauteuil roulant</w:t>
      </w:r>
    </w:p>
    <w:p w14:paraId="42F220CE" w14:textId="77777777" w:rsidR="00DB24D5" w:rsidRDefault="00DB24D5" w:rsidP="00DB24D5">
      <w:pPr>
        <w:pStyle w:val="Bullet1"/>
      </w:pPr>
      <w:r>
        <w:t>Nombre de stations munies d’ascenseurs, de la nouvelle signalétique </w:t>
      </w:r>
    </w:p>
    <w:p w14:paraId="5FCE8404" w14:textId="6D57234D" w:rsidR="00DB24D5" w:rsidRDefault="00DB24D5" w:rsidP="00DB24D5">
      <w:pPr>
        <w:pStyle w:val="Bullet1"/>
      </w:pPr>
      <w:r>
        <w:t>Nombre de plaintes et commentaires reçus</w:t>
      </w:r>
    </w:p>
    <w:p w14:paraId="33D9E5F4" w14:textId="77777777" w:rsidR="00DB24D5" w:rsidRDefault="00DB24D5" w:rsidP="00DB24D5">
      <w:pPr>
        <w:pStyle w:val="Bullet1"/>
        <w:numPr>
          <w:ilvl w:val="0"/>
          <w:numId w:val="0"/>
        </w:numPr>
      </w:pPr>
    </w:p>
    <w:p w14:paraId="0855803D" w14:textId="3F38B894" w:rsidR="00DB24D5" w:rsidRDefault="00DB24D5" w:rsidP="00DB24D5">
      <w:r>
        <w:lastRenderedPageBreak/>
        <w:t>Fin de la page 2</w:t>
      </w:r>
      <w:r>
        <w:t>9</w:t>
      </w:r>
    </w:p>
    <w:p w14:paraId="7F1A67D2" w14:textId="4AC03FEB" w:rsidR="00DB24D5" w:rsidRDefault="00DB24D5" w:rsidP="00DB24D5">
      <w:pPr>
        <w:pStyle w:val="Titre2"/>
      </w:pPr>
      <w:r w:rsidRPr="00DB24D5">
        <w:t xml:space="preserve">Suivi de la performance du Plan AU 2030: </w:t>
      </w:r>
      <w:r w:rsidRPr="00DB24D5">
        <w:br/>
        <w:t>Cibles</w:t>
      </w:r>
    </w:p>
    <w:p w14:paraId="3F1546D3" w14:textId="1D22C452" w:rsidR="00DB24D5" w:rsidRDefault="00DB24D5" w:rsidP="00DB24D5">
      <w:pPr>
        <w:pStyle w:val="Bullet1"/>
      </w:pPr>
      <w:r w:rsidRPr="00DB24D5">
        <w:t>Les cibles sont à venir dans la version finale du plan.</w:t>
      </w:r>
    </w:p>
    <w:p w14:paraId="34B30225" w14:textId="77777777" w:rsidR="00DB24D5" w:rsidRDefault="00DB24D5" w:rsidP="00DB24D5">
      <w:pPr>
        <w:pStyle w:val="Bullet1"/>
        <w:numPr>
          <w:ilvl w:val="0"/>
          <w:numId w:val="0"/>
        </w:numPr>
      </w:pPr>
    </w:p>
    <w:p w14:paraId="326C0319" w14:textId="623B1B04" w:rsidR="00DB24D5" w:rsidRDefault="00DB24D5" w:rsidP="00DB24D5">
      <w:r>
        <w:t xml:space="preserve">Fin de la page </w:t>
      </w:r>
      <w:r>
        <w:t>30</w:t>
      </w:r>
    </w:p>
    <w:p w14:paraId="30107607" w14:textId="77777777" w:rsidR="00DB380A" w:rsidRDefault="00DB380A" w:rsidP="00DB380A">
      <w:pPr>
        <w:pStyle w:val="Titre2"/>
      </w:pPr>
      <w:r w:rsidRPr="00DB380A">
        <w:t xml:space="preserve">Exemples d'indicateurs et de cibles en cours d'élaboration </w:t>
      </w:r>
    </w:p>
    <w:p w14:paraId="68E58C84" w14:textId="60EE466C" w:rsidR="00DB24D5" w:rsidRDefault="00DB380A" w:rsidP="00DB380A">
      <w:pPr>
        <w:pStyle w:val="Titre3"/>
      </w:pPr>
      <w:r w:rsidRPr="00DB380A">
        <w:t>(Chantier 1 - Assurer la livraison d’un service de bus et de métro universellement accessible et fiable)</w:t>
      </w:r>
    </w:p>
    <w:p w14:paraId="4223C689" w14:textId="1DC98DEA" w:rsidR="00D615C5" w:rsidRPr="00456EF8" w:rsidRDefault="00D615C5"/>
    <w:tbl>
      <w:tblPr>
        <w:tblStyle w:val="a"/>
        <w:tblW w:w="8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2268"/>
        <w:gridCol w:w="1842"/>
      </w:tblGrid>
      <w:tr w:rsidR="00DB380A" w:rsidRPr="00456EF8" w14:paraId="3EF8338E" w14:textId="77777777" w:rsidTr="00DB380A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443EB" w14:textId="2C4B2B5E" w:rsidR="00DB380A" w:rsidRPr="00456EF8" w:rsidRDefault="00DB380A" w:rsidP="00DB380A">
            <w:pPr>
              <w:pStyle w:val="Titre3"/>
            </w:pPr>
            <w:r>
              <w:t>Indicateurs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E7984" w14:textId="107BA234" w:rsidR="00DB380A" w:rsidRPr="00456EF8" w:rsidRDefault="00DB380A" w:rsidP="00DB380A">
            <w:pPr>
              <w:pStyle w:val="Titre3"/>
            </w:pPr>
            <w:r>
              <w:t>Résultat 2022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8B390" w14:textId="178515D6" w:rsidR="00DB380A" w:rsidRPr="00456EF8" w:rsidRDefault="00DB380A" w:rsidP="00DB380A">
            <w:pPr>
              <w:pStyle w:val="Titre3"/>
            </w:pPr>
            <w:r>
              <w:t>Cible 2030</w:t>
            </w:r>
          </w:p>
        </w:tc>
      </w:tr>
      <w:tr w:rsidR="00DB380A" w:rsidRPr="00456EF8" w14:paraId="7D68FE71" w14:textId="77777777" w:rsidTr="00DB380A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F35D7" w14:textId="5ACB91E9" w:rsidR="00DB380A" w:rsidRPr="00456EF8" w:rsidRDefault="00DB380A" w:rsidP="00DB380A">
            <w:r>
              <w:t>Taux de disponibilité des escaliers mécaniques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15172" w14:textId="720A5225" w:rsidR="00DB380A" w:rsidRPr="00456EF8" w:rsidRDefault="00DB380A" w:rsidP="00DB380A">
            <w:r>
              <w:t>90,8%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E622D" w14:textId="67A3756D" w:rsidR="00DB380A" w:rsidRPr="00456EF8" w:rsidRDefault="00DB380A" w:rsidP="00DB380A">
            <w:r>
              <w:t>92%</w:t>
            </w:r>
          </w:p>
        </w:tc>
      </w:tr>
      <w:tr w:rsidR="00DB380A" w:rsidRPr="00456EF8" w14:paraId="445D745C" w14:textId="77777777" w:rsidTr="00DB380A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5D1CC" w14:textId="4EA96C8A" w:rsidR="00DB380A" w:rsidRPr="00456EF8" w:rsidRDefault="00DB380A" w:rsidP="00DB380A">
            <w:pPr>
              <w:rPr>
                <w:b/>
                <w:bCs/>
              </w:rPr>
            </w:pPr>
            <w:r>
              <w:t>Taux de disponibilité des ascenseurs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E441E" w14:textId="10FE4A8F" w:rsidR="00DB380A" w:rsidRPr="00456EF8" w:rsidRDefault="00DB380A" w:rsidP="00DB380A">
            <w:proofErr w:type="spellStart"/>
            <w:proofErr w:type="gramStart"/>
            <w:r>
              <w:t>nd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817E6" w14:textId="04DCC9C4" w:rsidR="00DB380A" w:rsidRPr="00456EF8" w:rsidRDefault="00DB380A" w:rsidP="00DB380A">
            <w:r>
              <w:t>98%</w:t>
            </w:r>
          </w:p>
        </w:tc>
      </w:tr>
      <w:tr w:rsidR="00DB380A" w14:paraId="77CFCEEE" w14:textId="77777777" w:rsidTr="00DB380A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C72DB" w14:textId="54B5BC41" w:rsidR="00DB380A" w:rsidRPr="00456EF8" w:rsidRDefault="00DB380A" w:rsidP="00DB380A">
            <w:pPr>
              <w:rPr>
                <w:b/>
              </w:rPr>
            </w:pPr>
            <w:r>
              <w:t>Indice d’expérience client ayant des limitations fonctionnelles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EE2D1" w14:textId="067EFFD5" w:rsidR="00DB380A" w:rsidRPr="00456EF8" w:rsidRDefault="00DB380A" w:rsidP="00DB380A">
            <w:r>
              <w:t>67%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07305" w14:textId="25351EA6" w:rsidR="00DB380A" w:rsidRPr="00456EF8" w:rsidRDefault="00DB380A" w:rsidP="00DB380A">
            <w:r>
              <w:t>72%</w:t>
            </w:r>
          </w:p>
        </w:tc>
      </w:tr>
      <w:tr w:rsidR="00DB380A" w14:paraId="10D0CFDE" w14:textId="77777777" w:rsidTr="00DB380A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53755" w14:textId="03393561" w:rsidR="00DB380A" w:rsidRDefault="00DB380A" w:rsidP="00DB380A">
            <w:r w:rsidRPr="00DB380A">
              <w:t>Taux de disponibilité des rampes avant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899A8" w14:textId="5129447A" w:rsidR="00DB380A" w:rsidRPr="00456EF8" w:rsidRDefault="00DB380A" w:rsidP="00DB380A">
            <w:r>
              <w:t>96,6%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BC3CF" w14:textId="01E593DC" w:rsidR="00DB380A" w:rsidRPr="00456EF8" w:rsidRDefault="00DB380A" w:rsidP="00DB380A">
            <w:r>
              <w:t>97%</w:t>
            </w:r>
          </w:p>
        </w:tc>
      </w:tr>
    </w:tbl>
    <w:p w14:paraId="7A426550" w14:textId="2F9D1E5D" w:rsidR="00D615C5" w:rsidRDefault="00933FED">
      <w:r>
        <w:t xml:space="preserve">Fin de la page </w:t>
      </w:r>
      <w:r w:rsidR="00DB380A">
        <w:t>31</w:t>
      </w:r>
      <w:r>
        <w:t>.</w:t>
      </w:r>
    </w:p>
    <w:p w14:paraId="194A596D" w14:textId="77777777" w:rsidR="00DB380A" w:rsidRDefault="00DB380A" w:rsidP="00DB380A">
      <w:pPr>
        <w:pStyle w:val="Titre2"/>
      </w:pPr>
      <w:r w:rsidRPr="00DB380A">
        <w:lastRenderedPageBreak/>
        <w:t xml:space="preserve">Exemple d'indicateurs et de cibles en cours d'élaboration </w:t>
      </w:r>
    </w:p>
    <w:p w14:paraId="28B81D7D" w14:textId="387FC8E2" w:rsidR="00DB380A" w:rsidRDefault="00DB380A" w:rsidP="00DB380A">
      <w:pPr>
        <w:pStyle w:val="Titre3"/>
      </w:pPr>
      <w:r w:rsidRPr="00DB380A">
        <w:t>(Chantier 7 - Accroître l’accessibilité universelle des véhicules et infrastructures)</w:t>
      </w:r>
    </w:p>
    <w:tbl>
      <w:tblPr>
        <w:tblStyle w:val="a"/>
        <w:tblW w:w="8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2126"/>
        <w:gridCol w:w="2551"/>
      </w:tblGrid>
      <w:tr w:rsidR="00DB380A" w:rsidRPr="00456EF8" w14:paraId="272EF1CA" w14:textId="77777777" w:rsidTr="00DB380A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02795" w14:textId="77777777" w:rsidR="00DB380A" w:rsidRPr="00456EF8" w:rsidRDefault="00DB380A" w:rsidP="00864278">
            <w:pPr>
              <w:pStyle w:val="Titre3"/>
            </w:pPr>
            <w:r>
              <w:t>Indicateurs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B28DD" w14:textId="77777777" w:rsidR="00DB380A" w:rsidRPr="00456EF8" w:rsidRDefault="00DB380A" w:rsidP="00864278">
            <w:pPr>
              <w:pStyle w:val="Titre3"/>
            </w:pPr>
            <w:r>
              <w:t>Résultat 2022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B86CC" w14:textId="77777777" w:rsidR="00DB380A" w:rsidRPr="00456EF8" w:rsidRDefault="00DB380A" w:rsidP="00864278">
            <w:pPr>
              <w:pStyle w:val="Titre3"/>
            </w:pPr>
            <w:r>
              <w:t>Cible 2030</w:t>
            </w:r>
          </w:p>
        </w:tc>
      </w:tr>
      <w:tr w:rsidR="00DB380A" w:rsidRPr="00456EF8" w14:paraId="3056554E" w14:textId="77777777" w:rsidTr="00DB380A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E9644" w14:textId="1B042686" w:rsidR="00DB380A" w:rsidRPr="00456EF8" w:rsidRDefault="00DB380A" w:rsidP="00DB380A">
            <w:r>
              <w:t>Proportion de bus munis de 2 emplacements pour fauteuils roulants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79E46" w14:textId="5D8247DA" w:rsidR="00DB380A" w:rsidRPr="00456EF8" w:rsidRDefault="00DB380A" w:rsidP="00DB380A">
            <w:r>
              <w:rPr>
                <w:color w:val="000000" w:themeColor="text1"/>
              </w:rPr>
              <w:t>37%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FA8AA" w14:textId="2BF9F222" w:rsidR="00DB380A" w:rsidRPr="00456EF8" w:rsidRDefault="00DB380A" w:rsidP="00DB380A">
            <w:r>
              <w:rPr>
                <w:color w:val="000000" w:themeColor="text1"/>
              </w:rPr>
              <w:t>70%</w:t>
            </w:r>
          </w:p>
        </w:tc>
      </w:tr>
      <w:tr w:rsidR="00DB380A" w:rsidRPr="00456EF8" w14:paraId="408BDA7C" w14:textId="77777777" w:rsidTr="00DB380A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3591D" w14:textId="5EC612C6" w:rsidR="00DB380A" w:rsidRPr="00456EF8" w:rsidRDefault="00DB380A" w:rsidP="00DB380A">
            <w:pPr>
              <w:rPr>
                <w:b/>
                <w:bCs/>
              </w:rPr>
            </w:pPr>
            <w:r>
              <w:t>Nombre de stations munies d’ascenseurs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EAE30" w14:textId="6A0B5653" w:rsidR="00DB380A" w:rsidRPr="00456EF8" w:rsidRDefault="00DB380A" w:rsidP="00DB380A">
            <w:r>
              <w:rPr>
                <w:color w:val="000000" w:themeColor="text1"/>
              </w:rPr>
              <w:t>26/68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AD12D" w14:textId="77777777" w:rsidR="00DB380A" w:rsidRDefault="00DB380A" w:rsidP="00DB380A">
            <w:pPr>
              <w:rPr>
                <w:sz w:val="36"/>
                <w:szCs w:val="36"/>
              </w:rPr>
            </w:pPr>
            <w:r>
              <w:rPr>
                <w:color w:val="000000" w:themeColor="text1"/>
              </w:rPr>
              <w:t>41/68</w:t>
            </w:r>
            <w:r>
              <w:t>*</w:t>
            </w:r>
            <w:r>
              <w:rPr>
                <w:color w:val="000000" w:themeColor="text1"/>
              </w:rPr>
              <w:t xml:space="preserve"> + les 5 stations du PLB</w:t>
            </w:r>
          </w:p>
          <w:p w14:paraId="557D3CA1" w14:textId="35C7887C" w:rsidR="00DB380A" w:rsidRPr="00456EF8" w:rsidRDefault="00DB380A" w:rsidP="00DB380A">
            <w:r>
              <w:t>*</w:t>
            </w:r>
            <w:r>
              <w:rPr>
                <w:sz w:val="28"/>
                <w:szCs w:val="28"/>
              </w:rPr>
              <w:t>Selon le financement qui sera obtenu</w:t>
            </w:r>
          </w:p>
        </w:tc>
      </w:tr>
      <w:tr w:rsidR="00DB380A" w:rsidRPr="00456EF8" w14:paraId="5ABF5389" w14:textId="77777777" w:rsidTr="00DB380A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99366" w14:textId="7406CDAF" w:rsidR="00DB380A" w:rsidRPr="00456EF8" w:rsidRDefault="00DB380A" w:rsidP="00DB380A">
            <w:pPr>
              <w:rPr>
                <w:b/>
              </w:rPr>
            </w:pPr>
            <w:r>
              <w:t>Nombre de stations avec la nouvelle signalétique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88D6B" w14:textId="4FFBB014" w:rsidR="00DB380A" w:rsidRPr="00456EF8" w:rsidRDefault="00DB380A" w:rsidP="00DB380A">
            <w:r>
              <w:rPr>
                <w:color w:val="000000" w:themeColor="text1"/>
              </w:rPr>
              <w:t>25 stations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BCE6B" w14:textId="77777777" w:rsidR="00DB380A" w:rsidRDefault="00DB380A" w:rsidP="00DB380A">
            <w:pPr>
              <w:rPr>
                <w:sz w:val="36"/>
                <w:szCs w:val="36"/>
              </w:rPr>
            </w:pPr>
            <w:r>
              <w:rPr>
                <w:color w:val="000000" w:themeColor="text1"/>
              </w:rPr>
              <w:t>68 stations</w:t>
            </w:r>
          </w:p>
          <w:p w14:paraId="2A4601C9" w14:textId="1FBAC2C1" w:rsidR="00DB380A" w:rsidRPr="00456EF8" w:rsidRDefault="00DB380A" w:rsidP="00DB380A">
            <w:r>
              <w:t>*</w:t>
            </w:r>
            <w:r>
              <w:rPr>
                <w:sz w:val="28"/>
                <w:szCs w:val="28"/>
              </w:rPr>
              <w:t>Selon le financement qui sera obtenu</w:t>
            </w:r>
          </w:p>
        </w:tc>
      </w:tr>
    </w:tbl>
    <w:p w14:paraId="2E72B3F0" w14:textId="697C0A76" w:rsidR="00DB380A" w:rsidRDefault="00DB380A" w:rsidP="00DB380A">
      <w:r>
        <w:t>Fin de la page 3</w:t>
      </w:r>
      <w:r>
        <w:t>2</w:t>
      </w:r>
      <w:r>
        <w:t>.</w:t>
      </w:r>
    </w:p>
    <w:p w14:paraId="2F4759B3" w14:textId="56AA398B" w:rsidR="00DB380A" w:rsidRDefault="00DB380A">
      <w:r>
        <w:br w:type="page"/>
      </w:r>
    </w:p>
    <w:p w14:paraId="5B6E6548" w14:textId="4522AF4F" w:rsidR="00DB380A" w:rsidRDefault="00DB380A" w:rsidP="00DB380A">
      <w:pPr>
        <w:pStyle w:val="Titre1"/>
      </w:pPr>
      <w:r>
        <w:lastRenderedPageBreak/>
        <w:t>Le transport adapté</w:t>
      </w:r>
    </w:p>
    <w:p w14:paraId="7965693B" w14:textId="7F467A72" w:rsidR="00DB380A" w:rsidRPr="00DB380A" w:rsidRDefault="00DB380A" w:rsidP="00DB380A">
      <w:r>
        <w:t>Fin de la page 3</w:t>
      </w:r>
      <w:r>
        <w:t>3</w:t>
      </w:r>
      <w:r>
        <w:t>.</w:t>
      </w:r>
    </w:p>
    <w:p w14:paraId="0F9CAE58" w14:textId="4972BE3A" w:rsidR="00DB380A" w:rsidRDefault="00DB380A" w:rsidP="00DB380A">
      <w:pPr>
        <w:pStyle w:val="Titre2"/>
      </w:pPr>
      <w:r w:rsidRPr="00DB380A">
        <w:t>Notre raison d'être</w:t>
      </w:r>
    </w:p>
    <w:p w14:paraId="483AE80C" w14:textId="75904418" w:rsidR="00DB380A" w:rsidRDefault="00DB380A" w:rsidP="00DB380A">
      <w:pPr>
        <w:pStyle w:val="Citation"/>
      </w:pPr>
      <w:r w:rsidRPr="00DB380A">
        <w:t>« Fournir un service de transport collectif adapté fiable, sécuritaire, ponctuel et courtois, contribue à l’inclusion sociale, professionnelle et économique des personnes vivant avec des limitations ayant un impact significatif et persistant sur leur mobilité. »</w:t>
      </w:r>
    </w:p>
    <w:p w14:paraId="2E74261D" w14:textId="71B28E5D" w:rsidR="00DB380A" w:rsidRDefault="00DB380A" w:rsidP="00DB380A">
      <w:r>
        <w:t>Fin de la page 3</w:t>
      </w:r>
      <w:r>
        <w:t>4</w:t>
      </w:r>
      <w:r>
        <w:t>.</w:t>
      </w:r>
    </w:p>
    <w:p w14:paraId="5FF6E718" w14:textId="77777777" w:rsidR="00DB380A" w:rsidRDefault="00DB380A" w:rsidP="00DB380A">
      <w:pPr>
        <w:pStyle w:val="Titre2"/>
      </w:pPr>
      <w:r>
        <w:t>Le transport adapté c'est </w:t>
      </w:r>
    </w:p>
    <w:p w14:paraId="1E0C7024" w14:textId="3602EA7D" w:rsidR="00DB380A" w:rsidRDefault="00DB380A" w:rsidP="00DB380A">
      <w:pPr>
        <w:pStyle w:val="Bullet1"/>
      </w:pPr>
      <w:r>
        <w:t>86 minibus opérés par 130 chauffeurs de l’équipe STM.</w:t>
      </w:r>
    </w:p>
    <w:p w14:paraId="5E36E88C" w14:textId="77777777" w:rsidR="00DB380A" w:rsidRDefault="00DB380A" w:rsidP="00DB380A">
      <w:pPr>
        <w:pStyle w:val="Bullet1"/>
      </w:pPr>
      <w:r>
        <w:t>Une équipe de 151 experts en logistique, employés de bureau, professionnels et gestionnaires dédiés à l'efficacité de notre service.</w:t>
      </w:r>
    </w:p>
    <w:p w14:paraId="7932FE0E" w14:textId="7B842A08" w:rsidR="00DB380A" w:rsidRDefault="00DB380A" w:rsidP="00DB380A">
      <w:pPr>
        <w:pStyle w:val="Bullet1"/>
      </w:pPr>
      <w:r>
        <w:t>Nous collaborons avec 8 fournisseurs de services de taxi en sous-traitance, mobilisant 1 500 chauffeurs de taxi pour offrir une gamme complète de solutions de transport adapté.</w:t>
      </w:r>
    </w:p>
    <w:p w14:paraId="4478B94E" w14:textId="77777777" w:rsidR="00DB380A" w:rsidRDefault="00DB380A" w:rsidP="00DB380A">
      <w:pPr>
        <w:pStyle w:val="Bullet1"/>
        <w:numPr>
          <w:ilvl w:val="0"/>
          <w:numId w:val="0"/>
        </w:numPr>
      </w:pPr>
    </w:p>
    <w:p w14:paraId="04927399" w14:textId="0C6759C4" w:rsidR="00DB380A" w:rsidRDefault="00DB380A" w:rsidP="00DB380A">
      <w:r>
        <w:t>Fin de la page 3</w:t>
      </w:r>
      <w:r>
        <w:t>5</w:t>
      </w:r>
      <w:r>
        <w:t>.</w:t>
      </w:r>
    </w:p>
    <w:p w14:paraId="0717C764" w14:textId="3CAD4142" w:rsidR="00562E2F" w:rsidRDefault="00562E2F" w:rsidP="00562E2F">
      <w:pPr>
        <w:pStyle w:val="Titre1"/>
      </w:pPr>
      <w:r>
        <w:t>Nos réalisations et ce qui nous attend</w:t>
      </w:r>
    </w:p>
    <w:p w14:paraId="7C64372E" w14:textId="146F527C" w:rsidR="00562E2F" w:rsidRDefault="00562E2F" w:rsidP="00562E2F">
      <w:r>
        <w:t>Fin de la page 3</w:t>
      </w:r>
      <w:r>
        <w:t>6</w:t>
      </w:r>
      <w:r>
        <w:t>.</w:t>
      </w:r>
    </w:p>
    <w:p w14:paraId="7FBE1B4A" w14:textId="77777777" w:rsidR="00562E2F" w:rsidRDefault="00562E2F">
      <w:pPr>
        <w:rPr>
          <w:b/>
          <w:sz w:val="32"/>
          <w:szCs w:val="32"/>
        </w:rPr>
      </w:pPr>
      <w:r>
        <w:br w:type="page"/>
      </w:r>
    </w:p>
    <w:p w14:paraId="60594063" w14:textId="1CC9AB52" w:rsidR="00562E2F" w:rsidRDefault="00562E2F" w:rsidP="00562E2F">
      <w:pPr>
        <w:pStyle w:val="Titre2"/>
      </w:pPr>
      <w:r w:rsidRPr="00562E2F">
        <w:lastRenderedPageBreak/>
        <w:t>Nos réalisations 2023 en matière de transport adapté</w:t>
      </w:r>
    </w:p>
    <w:p w14:paraId="26E7FEC2" w14:textId="77777777" w:rsidR="00562E2F" w:rsidRDefault="00562E2F" w:rsidP="00562E2F">
      <w:pPr>
        <w:pStyle w:val="Bullet1"/>
      </w:pPr>
      <w:r>
        <w:t>Projet pilote: Clients branchés SIRTA</w:t>
      </w:r>
    </w:p>
    <w:p w14:paraId="2D2526EE" w14:textId="77777777" w:rsidR="00562E2F" w:rsidRDefault="00562E2F" w:rsidP="00562E2F">
      <w:pPr>
        <w:pStyle w:val="Bullet1"/>
      </w:pPr>
      <w:r>
        <w:t>Encadrement de la performance des fournisseurs</w:t>
      </w:r>
    </w:p>
    <w:p w14:paraId="055332C2" w14:textId="77777777" w:rsidR="00562E2F" w:rsidRDefault="00562E2F" w:rsidP="00562E2F">
      <w:pPr>
        <w:pStyle w:val="Bullet1"/>
      </w:pPr>
      <w:r>
        <w:t>Adaptation de nos ententes contractuelles</w:t>
      </w:r>
    </w:p>
    <w:p w14:paraId="687FB6CE" w14:textId="63CEFC17" w:rsidR="00562E2F" w:rsidRDefault="00562E2F" w:rsidP="00562E2F">
      <w:pPr>
        <w:pStyle w:val="Bullet1"/>
      </w:pPr>
      <w:r>
        <w:t>Mise-à-jour de la formation des chauffeurs et réalisation d’audits</w:t>
      </w:r>
    </w:p>
    <w:p w14:paraId="4E1F91C3" w14:textId="77777777" w:rsidR="00562E2F" w:rsidRDefault="00562E2F" w:rsidP="00562E2F">
      <w:pPr>
        <w:pStyle w:val="Bullet1"/>
        <w:numPr>
          <w:ilvl w:val="0"/>
          <w:numId w:val="0"/>
        </w:numPr>
        <w:ind w:left="714"/>
      </w:pPr>
    </w:p>
    <w:p w14:paraId="4760EC1A" w14:textId="30DC8E7F" w:rsidR="00DB380A" w:rsidRDefault="00562E2F" w:rsidP="00DB380A">
      <w:pPr>
        <w:pStyle w:val="Bullet1"/>
        <w:numPr>
          <w:ilvl w:val="0"/>
          <w:numId w:val="0"/>
        </w:numPr>
      </w:pPr>
      <w:r w:rsidRPr="00562E2F">
        <w:drawing>
          <wp:inline distT="0" distB="0" distL="0" distR="0" wp14:anchorId="185366E5" wp14:editId="047F2561">
            <wp:extent cx="5943600" cy="2804160"/>
            <wp:effectExtent l="0" t="0" r="0" b="0"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6E5E7189-F97F-BE42-81F4-F83FFD0B4F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6E5E7189-F97F-BE42-81F4-F83FFD0B4F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67564" w14:textId="0BDB172E" w:rsidR="00DB380A" w:rsidRDefault="00562E2F" w:rsidP="00562E2F">
      <w:pPr>
        <w:pStyle w:val="Sansinterligne"/>
      </w:pPr>
      <w:r>
        <w:t>Image d’une main tenant un téléphone montrant l’image d’une carte sur laquelle on peut suivre son véhicule.</w:t>
      </w:r>
    </w:p>
    <w:p w14:paraId="11944C2F" w14:textId="77777777" w:rsidR="00562E2F" w:rsidRDefault="00562E2F" w:rsidP="00DB380A">
      <w:pPr>
        <w:pStyle w:val="Bullet1"/>
        <w:numPr>
          <w:ilvl w:val="0"/>
          <w:numId w:val="0"/>
        </w:numPr>
      </w:pPr>
    </w:p>
    <w:p w14:paraId="5B643809" w14:textId="71793804" w:rsidR="00562E2F" w:rsidRDefault="00562E2F" w:rsidP="00562E2F">
      <w:r>
        <w:t>Fin de la page 3</w:t>
      </w:r>
      <w:r>
        <w:t>7</w:t>
      </w:r>
      <w:r>
        <w:t>.</w:t>
      </w:r>
    </w:p>
    <w:p w14:paraId="76F68224" w14:textId="74B230D3" w:rsidR="00562E2F" w:rsidRDefault="00562E2F" w:rsidP="00562E2F">
      <w:pPr>
        <w:pStyle w:val="Titre2"/>
      </w:pPr>
      <w:r w:rsidRPr="00562E2F">
        <w:t>Nos réalisations 2023 en matière de transport adapté (suite)</w:t>
      </w:r>
    </w:p>
    <w:p w14:paraId="3B0D5E87" w14:textId="77777777" w:rsidR="00562E2F" w:rsidRDefault="00562E2F" w:rsidP="00562E2F">
      <w:pPr>
        <w:pStyle w:val="Paragraphedeliste"/>
        <w:numPr>
          <w:ilvl w:val="0"/>
          <w:numId w:val="58"/>
        </w:numPr>
      </w:pPr>
      <w:r>
        <w:t>Mesures d’urgence (évacuations)</w:t>
      </w:r>
    </w:p>
    <w:p w14:paraId="0AF033FE" w14:textId="77777777" w:rsidR="00562E2F" w:rsidRDefault="00562E2F" w:rsidP="00562E2F">
      <w:pPr>
        <w:pStyle w:val="Paragraphedeliste"/>
        <w:numPr>
          <w:ilvl w:val="0"/>
          <w:numId w:val="58"/>
        </w:numPr>
      </w:pPr>
      <w:r>
        <w:t xml:space="preserve">Défi sportif </w:t>
      </w:r>
      <w:proofErr w:type="spellStart"/>
      <w:r>
        <w:t>Altergo</w:t>
      </w:r>
      <w:proofErr w:type="spellEnd"/>
    </w:p>
    <w:p w14:paraId="3C074DAC" w14:textId="77777777" w:rsidR="00562E2F" w:rsidRDefault="00562E2F" w:rsidP="00562E2F">
      <w:pPr>
        <w:pStyle w:val="Paragraphedeliste"/>
        <w:numPr>
          <w:ilvl w:val="0"/>
          <w:numId w:val="58"/>
        </w:numPr>
      </w:pPr>
      <w:r>
        <w:t>Projet pilote bus électrique </w:t>
      </w:r>
    </w:p>
    <w:p w14:paraId="165FC29F" w14:textId="7F3B9460" w:rsidR="00562E2F" w:rsidRDefault="00562E2F" w:rsidP="00562E2F">
      <w:pPr>
        <w:pStyle w:val="Paragraphedeliste"/>
        <w:numPr>
          <w:ilvl w:val="0"/>
          <w:numId w:val="58"/>
        </w:numPr>
      </w:pPr>
      <w:r>
        <w:t>Optimisation de nos processus permettant un meilleur service </w:t>
      </w:r>
    </w:p>
    <w:p w14:paraId="15DDF21C" w14:textId="47026CF0" w:rsidR="00562E2F" w:rsidRDefault="00562E2F" w:rsidP="00562E2F">
      <w:r>
        <w:t>Fin de la page 3</w:t>
      </w:r>
      <w:r>
        <w:t>8</w:t>
      </w:r>
      <w:r>
        <w:t>.</w:t>
      </w:r>
    </w:p>
    <w:p w14:paraId="2E15039E" w14:textId="77777777" w:rsidR="00562E2F" w:rsidRDefault="00562E2F" w:rsidP="00562E2F"/>
    <w:p w14:paraId="0AE97033" w14:textId="271332F1" w:rsidR="00562E2F" w:rsidRDefault="00562E2F" w:rsidP="00562E2F">
      <w:pPr>
        <w:pStyle w:val="Titre2"/>
      </w:pPr>
      <w:r w:rsidRPr="00562E2F">
        <w:lastRenderedPageBreak/>
        <w:t>Principales actions prévues</w:t>
      </w:r>
    </w:p>
    <w:p w14:paraId="1283DBD9" w14:textId="77777777" w:rsidR="00562E2F" w:rsidRDefault="00562E2F" w:rsidP="00562E2F">
      <w:pPr>
        <w:pStyle w:val="Bullet1"/>
      </w:pPr>
      <w:r>
        <w:t>Refonte du système SIRTA / Mon TA</w:t>
      </w:r>
    </w:p>
    <w:p w14:paraId="6795CE46" w14:textId="0ED762E5" w:rsidR="00562E2F" w:rsidRDefault="00562E2F" w:rsidP="00562E2F">
      <w:pPr>
        <w:pStyle w:val="Bullet1"/>
      </w:pPr>
      <w:r>
        <w:t>Garantir la capacité véhiculaire taxi</w:t>
      </w:r>
    </w:p>
    <w:p w14:paraId="79174757" w14:textId="2848FED3" w:rsidR="00562E2F" w:rsidRDefault="00562E2F" w:rsidP="00562E2F">
      <w:pPr>
        <w:pStyle w:val="Bullet1"/>
      </w:pPr>
      <w:r>
        <w:t>Évaluer la possibilité de bonifier l’offre de service</w:t>
      </w:r>
    </w:p>
    <w:p w14:paraId="0D18D4BC" w14:textId="1577CF4E" w:rsidR="00562E2F" w:rsidRDefault="00562E2F" w:rsidP="00562E2F">
      <w:pPr>
        <w:pStyle w:val="Bullet1"/>
      </w:pPr>
      <w:r>
        <w:t>Déployer des stratégies pour favoriser l’appropriation de l’offre de service</w:t>
      </w:r>
    </w:p>
    <w:p w14:paraId="0CA5FB27" w14:textId="51621DF3" w:rsidR="00562E2F" w:rsidRDefault="00562E2F" w:rsidP="00562E2F">
      <w:pPr>
        <w:pStyle w:val="Bullet1"/>
      </w:pPr>
      <w:r>
        <w:t>Revoir la gestion des évènements le jour J, de bout en bout</w:t>
      </w:r>
    </w:p>
    <w:p w14:paraId="56B816A4" w14:textId="605EFF63" w:rsidR="00562E2F" w:rsidRDefault="00562E2F" w:rsidP="00562E2F">
      <w:pPr>
        <w:pStyle w:val="Bullet1"/>
      </w:pPr>
      <w:r>
        <w:t>Actualisation du plan d’action découlant des plaintes et commentaires</w:t>
      </w:r>
    </w:p>
    <w:p w14:paraId="530B2063" w14:textId="77777777" w:rsidR="00562E2F" w:rsidRDefault="00562E2F" w:rsidP="00562E2F">
      <w:pPr>
        <w:pStyle w:val="Bullet1"/>
        <w:numPr>
          <w:ilvl w:val="0"/>
          <w:numId w:val="0"/>
        </w:numPr>
      </w:pPr>
    </w:p>
    <w:p w14:paraId="522A7458" w14:textId="371E5950" w:rsidR="00562E2F" w:rsidRDefault="00562E2F" w:rsidP="00562E2F">
      <w:r>
        <w:t>Fin de la page 3</w:t>
      </w:r>
      <w:r>
        <w:t>9</w:t>
      </w:r>
      <w:r>
        <w:t>.</w:t>
      </w:r>
    </w:p>
    <w:p w14:paraId="15B760F3" w14:textId="77777777" w:rsidR="00562E2F" w:rsidRDefault="00562E2F" w:rsidP="00562E2F">
      <w:pPr>
        <w:pStyle w:val="Titre2"/>
      </w:pPr>
      <w:r w:rsidRPr="00562E2F">
        <w:t>Principales actions prévues</w:t>
      </w:r>
    </w:p>
    <w:p w14:paraId="3F4ACDB9" w14:textId="594306A9" w:rsidR="00562E2F" w:rsidRDefault="00562E2F" w:rsidP="00562E2F">
      <w:pPr>
        <w:pStyle w:val="Bullet1"/>
      </w:pPr>
      <w:r>
        <w:t>Renforcement du rôle du chauffeur accompagnateur</w:t>
      </w:r>
    </w:p>
    <w:p w14:paraId="33C319AF" w14:textId="2EACD317" w:rsidR="00562E2F" w:rsidRDefault="00562E2F" w:rsidP="00562E2F">
      <w:pPr>
        <w:pStyle w:val="Bullet1"/>
      </w:pPr>
      <w:r>
        <w:t>Réviser le processus d'évaluation de la satisfaction de la clientèle</w:t>
      </w:r>
    </w:p>
    <w:p w14:paraId="5EBD227E" w14:textId="031A355C" w:rsidR="00562E2F" w:rsidRDefault="00562E2F" w:rsidP="00562E2F">
      <w:pPr>
        <w:pStyle w:val="Bullet1"/>
      </w:pPr>
      <w:r>
        <w:t>Identification des véhicules affectés au TA</w:t>
      </w:r>
    </w:p>
    <w:p w14:paraId="18E12666" w14:textId="37DF1BBA" w:rsidR="00562E2F" w:rsidRDefault="00562E2F" w:rsidP="00562E2F">
      <w:pPr>
        <w:pStyle w:val="Bullet1"/>
      </w:pPr>
      <w:r>
        <w:t>Assurer la continuité des opérations</w:t>
      </w:r>
    </w:p>
    <w:p w14:paraId="66198C04" w14:textId="3DE09CAC" w:rsidR="00562E2F" w:rsidRDefault="00562E2F" w:rsidP="00562E2F">
      <w:pPr>
        <w:pStyle w:val="Bullet1"/>
      </w:pPr>
      <w:r>
        <w:t>Poursuivre l'électrification du réseau</w:t>
      </w:r>
    </w:p>
    <w:p w14:paraId="5DFD1C10" w14:textId="7E9352E7" w:rsidR="00562E2F" w:rsidRDefault="00562E2F" w:rsidP="00562E2F">
      <w:pPr>
        <w:pStyle w:val="Bullet1"/>
      </w:pPr>
      <w:r>
        <w:t>Optimisation du transport adapté à l'échelle régionale</w:t>
      </w:r>
    </w:p>
    <w:p w14:paraId="06984FCD" w14:textId="77777777" w:rsidR="00562E2F" w:rsidRDefault="00562E2F" w:rsidP="00562E2F">
      <w:pPr>
        <w:pStyle w:val="Bullet1"/>
        <w:numPr>
          <w:ilvl w:val="0"/>
          <w:numId w:val="0"/>
        </w:numPr>
      </w:pPr>
    </w:p>
    <w:p w14:paraId="30925594" w14:textId="3B66233C" w:rsidR="00562E2F" w:rsidRDefault="00562E2F" w:rsidP="00562E2F">
      <w:r>
        <w:t xml:space="preserve">Fin de la page </w:t>
      </w:r>
      <w:r>
        <w:t>40</w:t>
      </w:r>
      <w:r>
        <w:t>.</w:t>
      </w:r>
    </w:p>
    <w:p w14:paraId="6AC85FB1" w14:textId="55B3EA9D" w:rsidR="00562E2F" w:rsidRPr="00562E2F" w:rsidRDefault="00562E2F" w:rsidP="00562E2F">
      <w:pPr>
        <w:pStyle w:val="Titre1"/>
      </w:pPr>
      <w:r w:rsidRPr="00562E2F">
        <w:rPr>
          <w:lang w:val="fr-FR"/>
        </w:rPr>
        <w:t>Période de questions et d'échanges</w:t>
      </w:r>
    </w:p>
    <w:p w14:paraId="005735AB" w14:textId="587494D8" w:rsidR="00562E2F" w:rsidRDefault="00562E2F" w:rsidP="00562E2F">
      <w:r>
        <w:t>Fin de la page 4</w:t>
      </w:r>
      <w:r>
        <w:t>1</w:t>
      </w:r>
      <w:r>
        <w:t>.</w:t>
      </w:r>
    </w:p>
    <w:p w14:paraId="7E4ED019" w14:textId="54C8BAFF" w:rsidR="00562E2F" w:rsidRDefault="00E36CE1" w:rsidP="00E36CE1">
      <w:pPr>
        <w:pStyle w:val="Titre1"/>
        <w:rPr>
          <w:lang w:val="fr-FR"/>
        </w:rPr>
      </w:pPr>
      <w:r w:rsidRPr="00E36CE1">
        <w:rPr>
          <w:lang w:val="fr-FR"/>
        </w:rPr>
        <w:t>Synthèse</w:t>
      </w:r>
    </w:p>
    <w:p w14:paraId="0BEAF4A9" w14:textId="7874D638" w:rsidR="00E36CE1" w:rsidRDefault="00E36CE1" w:rsidP="00E36CE1">
      <w:r>
        <w:t>Fin de la page 4</w:t>
      </w:r>
      <w:r>
        <w:t>2</w:t>
      </w:r>
      <w:r>
        <w:t>.</w:t>
      </w:r>
    </w:p>
    <w:p w14:paraId="6241799A" w14:textId="07E7B1C7" w:rsidR="00E36CE1" w:rsidRDefault="00E36CE1" w:rsidP="00E36CE1">
      <w:pPr>
        <w:pStyle w:val="Titre1"/>
        <w:rPr>
          <w:lang w:val="fr-FR"/>
        </w:rPr>
      </w:pPr>
      <w:r w:rsidRPr="00E36CE1">
        <w:rPr>
          <w:lang w:val="fr-FR"/>
        </w:rPr>
        <w:lastRenderedPageBreak/>
        <w:t>Mot de la fin</w:t>
      </w:r>
    </w:p>
    <w:p w14:paraId="0CA6BCC8" w14:textId="4B90F38E" w:rsidR="00E36CE1" w:rsidRDefault="00E36CE1" w:rsidP="00E36CE1">
      <w:r>
        <w:t>Fin de la page 4</w:t>
      </w:r>
      <w:r>
        <w:t>3</w:t>
      </w:r>
      <w:r>
        <w:t>.</w:t>
      </w:r>
    </w:p>
    <w:p w14:paraId="2C6CFF2C" w14:textId="54CA6FB8" w:rsidR="00E36CE1" w:rsidRDefault="00E36CE1" w:rsidP="00E36CE1">
      <w:pPr>
        <w:pStyle w:val="Titre1"/>
      </w:pPr>
      <w:r w:rsidRPr="00E36CE1">
        <w:t>Sondage d’appréciation de la soirée</w:t>
      </w:r>
    </w:p>
    <w:p w14:paraId="2C7AE9F0" w14:textId="77777777" w:rsidR="00E36CE1" w:rsidRDefault="00E36CE1" w:rsidP="00E36CE1">
      <w:pPr>
        <w:pStyle w:val="Bullet1"/>
      </w:pPr>
      <w:r>
        <w:t>Un sondage vous sera envoyé par courriel ce soir</w:t>
      </w:r>
    </w:p>
    <w:p w14:paraId="74D0902A" w14:textId="026D7595" w:rsidR="00E36CE1" w:rsidRDefault="00E36CE1" w:rsidP="00E36CE1">
      <w:pPr>
        <w:pStyle w:val="Bullet1"/>
      </w:pPr>
      <w:r>
        <w:t>Vos commentaires aideront la STM à améliorer nos prochaines séances d’information</w:t>
      </w:r>
    </w:p>
    <w:p w14:paraId="0EAF3BB2" w14:textId="77777777" w:rsidR="00E36CE1" w:rsidRDefault="00E36CE1" w:rsidP="00E36CE1">
      <w:pPr>
        <w:pStyle w:val="Bullet1"/>
        <w:numPr>
          <w:ilvl w:val="0"/>
          <w:numId w:val="0"/>
        </w:numPr>
      </w:pPr>
    </w:p>
    <w:p w14:paraId="2A4EE231" w14:textId="1B29F682" w:rsidR="00E36CE1" w:rsidRDefault="00E36CE1" w:rsidP="00E36CE1">
      <w:r>
        <w:t>Fin de la page 4</w:t>
      </w:r>
      <w:r>
        <w:t>4</w:t>
      </w:r>
      <w:r>
        <w:t>.</w:t>
      </w:r>
    </w:p>
    <w:p w14:paraId="181C85F5" w14:textId="0C32CF07" w:rsidR="00E36CE1" w:rsidRDefault="00E36CE1" w:rsidP="00E36CE1">
      <w:pPr>
        <w:pStyle w:val="Titre1"/>
      </w:pPr>
      <w:r w:rsidRPr="00E36CE1">
        <w:t>La démarche et la suite des choses</w:t>
      </w:r>
    </w:p>
    <w:p w14:paraId="1F58FA79" w14:textId="77777777" w:rsidR="00E36CE1" w:rsidRDefault="00E36CE1" w:rsidP="00E36CE1">
      <w:pPr>
        <w:pStyle w:val="Paragraphedeliste"/>
        <w:numPr>
          <w:ilvl w:val="0"/>
          <w:numId w:val="59"/>
        </w:numPr>
      </w:pPr>
      <w:r>
        <w:t>Recueil de vos commentaires </w:t>
      </w:r>
    </w:p>
    <w:p w14:paraId="338DC5A1" w14:textId="39F9036F" w:rsidR="00E36CE1" w:rsidRDefault="00E36CE1" w:rsidP="00E36CE1">
      <w:pPr>
        <w:pStyle w:val="Paragraphedeliste"/>
        <w:numPr>
          <w:ilvl w:val="1"/>
          <w:numId w:val="59"/>
        </w:numPr>
      </w:pPr>
      <w:r>
        <w:t xml:space="preserve">Du 5 février au 11 mars 2024 par courriel : </w:t>
      </w:r>
      <w:r>
        <w:br/>
      </w:r>
      <w:hyperlink r:id="rId6" w:history="1">
        <w:r w:rsidRPr="006249D3">
          <w:rPr>
            <w:rStyle w:val="Hyperlien"/>
          </w:rPr>
          <w:t>parlons-en.au-ta.2024@stm.info</w:t>
        </w:r>
      </w:hyperlink>
    </w:p>
    <w:p w14:paraId="60E38AE0" w14:textId="77777777" w:rsidR="00E36CE1" w:rsidRDefault="00E36CE1" w:rsidP="00E36CE1">
      <w:pPr>
        <w:pStyle w:val="Paragraphedeliste"/>
        <w:numPr>
          <w:ilvl w:val="1"/>
          <w:numId w:val="59"/>
        </w:numPr>
      </w:pPr>
      <w:r>
        <w:t>Le 21 février: soirée d’information et d’échanges</w:t>
      </w:r>
    </w:p>
    <w:p w14:paraId="1453A7F7" w14:textId="77777777" w:rsidR="00E36CE1" w:rsidRDefault="00E36CE1" w:rsidP="00E36CE1">
      <w:pPr>
        <w:pStyle w:val="Paragraphedeliste"/>
        <w:numPr>
          <w:ilvl w:val="0"/>
          <w:numId w:val="59"/>
        </w:numPr>
      </w:pPr>
      <w:r>
        <w:t>Printemps 2024 : bonification du plan d’accessibilité universelle 2030 et de la vision 2030 du transport adapté</w:t>
      </w:r>
    </w:p>
    <w:p w14:paraId="02074FB3" w14:textId="685F7A7B" w:rsidR="00E36CE1" w:rsidRDefault="00E36CE1" w:rsidP="00E36CE1">
      <w:pPr>
        <w:pStyle w:val="Paragraphedeliste"/>
        <w:numPr>
          <w:ilvl w:val="0"/>
          <w:numId w:val="59"/>
        </w:numPr>
      </w:pPr>
      <w:r>
        <w:t>D’ici la fin 2024 : adoption du nouveau plan d’accessibilité universelle 2030</w:t>
      </w:r>
    </w:p>
    <w:p w14:paraId="7DBEE7D1" w14:textId="6F3C4754" w:rsidR="00E36CE1" w:rsidRDefault="00E36CE1" w:rsidP="00E36CE1">
      <w:r>
        <w:t>Fin de la page 4</w:t>
      </w:r>
      <w:r>
        <w:t>5</w:t>
      </w:r>
      <w:r>
        <w:t>.</w:t>
      </w:r>
    </w:p>
    <w:p w14:paraId="62F739E0" w14:textId="66427B6A" w:rsidR="00E36CE1" w:rsidRDefault="00E36CE1" w:rsidP="00E36CE1">
      <w:pPr>
        <w:pStyle w:val="Titre1"/>
      </w:pPr>
      <w:r w:rsidRPr="00E36CE1">
        <w:t>Merci!</w:t>
      </w:r>
    </w:p>
    <w:p w14:paraId="27A58A8C" w14:textId="46F0A34A" w:rsidR="00E36CE1" w:rsidRDefault="00E36CE1" w:rsidP="00E36CE1">
      <w:r>
        <w:t>Fin de la page 4</w:t>
      </w:r>
      <w:r>
        <w:t>6</w:t>
      </w:r>
      <w:r>
        <w:t>.</w:t>
      </w:r>
    </w:p>
    <w:p w14:paraId="2B17089D" w14:textId="68DF77F8" w:rsidR="00E36CE1" w:rsidRDefault="00E36CE1" w:rsidP="00E36CE1">
      <w:pPr>
        <w:pStyle w:val="Titre2"/>
      </w:pPr>
      <w:r>
        <w:t>Liste des acronymes</w:t>
      </w:r>
    </w:p>
    <w:p w14:paraId="2DB2486D" w14:textId="77777777" w:rsidR="00E36CE1" w:rsidRDefault="00E36CE1" w:rsidP="00E36CE1">
      <w:r>
        <w:t>AU: Accessibilité universelle</w:t>
      </w:r>
    </w:p>
    <w:p w14:paraId="2B914BD3" w14:textId="77777777" w:rsidR="00E36CE1" w:rsidRDefault="00E36CE1" w:rsidP="00E36CE1">
      <w:r>
        <w:lastRenderedPageBreak/>
        <w:t>Comité SAC-AU: Comité Service à la clientèle et Accessibilité universelle</w:t>
      </w:r>
    </w:p>
    <w:p w14:paraId="0016A969" w14:textId="77777777" w:rsidR="00E36CE1" w:rsidRDefault="00E36CE1" w:rsidP="00E36CE1">
      <w:r>
        <w:t>PSO 2030 : Plan stratégique organisationnel 203</w:t>
      </w:r>
    </w:p>
    <w:p w14:paraId="6755873F" w14:textId="006DC6C3" w:rsidR="00E36CE1" w:rsidRDefault="00E36CE1" w:rsidP="00E36CE1">
      <w:r>
        <w:t>TA: Transport adapté</w:t>
      </w:r>
    </w:p>
    <w:p w14:paraId="752127FF" w14:textId="77777777" w:rsidR="00E36CE1" w:rsidRDefault="00E36CE1" w:rsidP="00E36CE1">
      <w:r>
        <w:t>Fin de la page 4</w:t>
      </w:r>
      <w:r>
        <w:t>7</w:t>
      </w:r>
    </w:p>
    <w:p w14:paraId="25D3F730" w14:textId="212840A6" w:rsidR="00E36CE1" w:rsidRDefault="00E36CE1" w:rsidP="00E36CE1">
      <w:pPr>
        <w:pStyle w:val="Titre2"/>
      </w:pPr>
      <w:r w:rsidRPr="00E36CE1">
        <w:t>Extraits de commentaires reçus jusqu’à maintenant</w:t>
      </w:r>
      <w:r>
        <w:t>.</w:t>
      </w:r>
    </w:p>
    <w:p w14:paraId="3D60478E" w14:textId="77777777" w:rsidR="00E36CE1" w:rsidRDefault="00E36CE1" w:rsidP="00E36CE1">
      <w:r>
        <w:t>« Le transport adapté changé ma vie. Je me sens en sécurité avec vos chauffeurs, politesse, à l'écoute de notre handicap ! MERCI d'être là pour nous. J'apprécie vraiment. »</w:t>
      </w:r>
    </w:p>
    <w:p w14:paraId="31A5E5C2" w14:textId="77777777" w:rsidR="00E36CE1" w:rsidRDefault="00E36CE1" w:rsidP="00E36CE1">
      <w:r>
        <w:t xml:space="preserve">“ The best service in the world,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and [I] </w:t>
      </w:r>
      <w:proofErr w:type="spellStart"/>
      <w:r>
        <w:t>appreciate</w:t>
      </w:r>
      <w:proofErr w:type="spellEnd"/>
      <w:r>
        <w:t xml:space="preserve"> all </w:t>
      </w:r>
      <w:proofErr w:type="spellStart"/>
      <w:r>
        <w:t>your</w:t>
      </w:r>
      <w:proofErr w:type="spellEnd"/>
      <w:r>
        <w:t xml:space="preserve"> hard </w:t>
      </w:r>
      <w:proofErr w:type="spellStart"/>
      <w:r>
        <w:t>work</w:t>
      </w:r>
      <w:proofErr w:type="spellEnd"/>
      <w:r>
        <w:t xml:space="preserve"> and coordination, </w:t>
      </w:r>
      <w:proofErr w:type="spellStart"/>
      <w:r>
        <w:t>it</w:t>
      </w:r>
      <w:proofErr w:type="spellEnd"/>
      <w:r>
        <w:t xml:space="preserve"> made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life and </w:t>
      </w:r>
      <w:proofErr w:type="spellStart"/>
      <w:r>
        <w:t>autistic</w:t>
      </w:r>
      <w:proofErr w:type="spellEnd"/>
      <w:r>
        <w:t xml:space="preserve"> </w:t>
      </w:r>
      <w:proofErr w:type="spellStart"/>
      <w:r>
        <w:t>son’s</w:t>
      </w:r>
      <w:proofErr w:type="spellEnd"/>
      <w:r>
        <w:t xml:space="preserve"> life a lot </w:t>
      </w:r>
      <w:proofErr w:type="spellStart"/>
      <w:r>
        <w:t>easier</w:t>
      </w:r>
      <w:proofErr w:type="spellEnd"/>
      <w:r>
        <w:t>.”</w:t>
      </w:r>
    </w:p>
    <w:p w14:paraId="446C0EC8" w14:textId="77777777" w:rsidR="00E36CE1" w:rsidRDefault="00E36CE1" w:rsidP="00E36CE1">
      <w:r>
        <w:t>« Le service est excellent et je suis reconnaissant. Les chauffeurs ont toujours été ponctuels et aidants.  Ma vision est limitée, mais ils m’ont aidé à chaque fois. »</w:t>
      </w:r>
    </w:p>
    <w:p w14:paraId="0B91906D" w14:textId="007FD731" w:rsidR="00E36CE1" w:rsidRDefault="00E36CE1" w:rsidP="00E36CE1">
      <w:r>
        <w:t>« Les escaliers mobiles dans le métro sont souvent en arrêt. Il est difficile pour quelqu’un à mobilité réduite de monter ou descendre les marches. »</w:t>
      </w:r>
    </w:p>
    <w:p w14:paraId="0AC14127" w14:textId="4F3A33BE" w:rsidR="00E36CE1" w:rsidRDefault="00E36CE1" w:rsidP="00E36CE1">
      <w:r>
        <w:t>Fin de la page 4</w:t>
      </w:r>
      <w:r>
        <w:t>8</w:t>
      </w:r>
    </w:p>
    <w:p w14:paraId="63F6B66C" w14:textId="77777777" w:rsidR="00E36CE1" w:rsidRDefault="00E36CE1" w:rsidP="00E36CE1"/>
    <w:p w14:paraId="2F09B820" w14:textId="77777777" w:rsidR="00E36CE1" w:rsidRPr="00E36CE1" w:rsidRDefault="00E36CE1" w:rsidP="00E36CE1"/>
    <w:sectPr w:rsidR="00E36CE1" w:rsidRPr="00E36C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MMontreal-Bold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8A9"/>
    <w:multiLevelType w:val="multilevel"/>
    <w:tmpl w:val="E7B6C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1C7628"/>
    <w:multiLevelType w:val="multilevel"/>
    <w:tmpl w:val="3E0E0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89322F"/>
    <w:multiLevelType w:val="multilevel"/>
    <w:tmpl w:val="D0B42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600A19"/>
    <w:multiLevelType w:val="multilevel"/>
    <w:tmpl w:val="10BEC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BF3F63"/>
    <w:multiLevelType w:val="multilevel"/>
    <w:tmpl w:val="0C4E5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260AE2"/>
    <w:multiLevelType w:val="multilevel"/>
    <w:tmpl w:val="77F0A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FAB3C6F"/>
    <w:multiLevelType w:val="multilevel"/>
    <w:tmpl w:val="71986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05115E2"/>
    <w:multiLevelType w:val="multilevel"/>
    <w:tmpl w:val="6A8AB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0716BDC"/>
    <w:multiLevelType w:val="multilevel"/>
    <w:tmpl w:val="2A4E8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092638F"/>
    <w:multiLevelType w:val="multilevel"/>
    <w:tmpl w:val="6E1EE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1BE4ABC"/>
    <w:multiLevelType w:val="multilevel"/>
    <w:tmpl w:val="BC9E7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1E07789"/>
    <w:multiLevelType w:val="multilevel"/>
    <w:tmpl w:val="0D189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2A21453"/>
    <w:multiLevelType w:val="multilevel"/>
    <w:tmpl w:val="F23C7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4104B7C"/>
    <w:multiLevelType w:val="multilevel"/>
    <w:tmpl w:val="4E34A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A1263FF"/>
    <w:multiLevelType w:val="multilevel"/>
    <w:tmpl w:val="19843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AF13D9C"/>
    <w:multiLevelType w:val="multilevel"/>
    <w:tmpl w:val="B2D64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B000A6E"/>
    <w:multiLevelType w:val="multilevel"/>
    <w:tmpl w:val="B71AE5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B5118C3"/>
    <w:multiLevelType w:val="multilevel"/>
    <w:tmpl w:val="55C86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FE70E3F"/>
    <w:multiLevelType w:val="multilevel"/>
    <w:tmpl w:val="6C321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40F0AB6"/>
    <w:multiLevelType w:val="multilevel"/>
    <w:tmpl w:val="3788D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84F1F29"/>
    <w:multiLevelType w:val="multilevel"/>
    <w:tmpl w:val="41C8F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8F27ED3"/>
    <w:multiLevelType w:val="multilevel"/>
    <w:tmpl w:val="6C660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9817F26"/>
    <w:multiLevelType w:val="multilevel"/>
    <w:tmpl w:val="6AD83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FB97F0F"/>
    <w:multiLevelType w:val="multilevel"/>
    <w:tmpl w:val="4BA8C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1BF3A66"/>
    <w:multiLevelType w:val="multilevel"/>
    <w:tmpl w:val="2EFCC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5181AF6"/>
    <w:multiLevelType w:val="multilevel"/>
    <w:tmpl w:val="0EB47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B6852AC"/>
    <w:multiLevelType w:val="multilevel"/>
    <w:tmpl w:val="8BA47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DD72222"/>
    <w:multiLevelType w:val="multilevel"/>
    <w:tmpl w:val="708AE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DFE72F8"/>
    <w:multiLevelType w:val="hybridMultilevel"/>
    <w:tmpl w:val="D5D624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733C5C"/>
    <w:multiLevelType w:val="multilevel"/>
    <w:tmpl w:val="BFF00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1F87CB7"/>
    <w:multiLevelType w:val="multilevel"/>
    <w:tmpl w:val="8E0CC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30F6056"/>
    <w:multiLevelType w:val="multilevel"/>
    <w:tmpl w:val="0A409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35F5B20"/>
    <w:multiLevelType w:val="multilevel"/>
    <w:tmpl w:val="420C5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3DB6F5D"/>
    <w:multiLevelType w:val="multilevel"/>
    <w:tmpl w:val="43E41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4A52A6A"/>
    <w:multiLevelType w:val="multilevel"/>
    <w:tmpl w:val="DCC27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4AF2741"/>
    <w:multiLevelType w:val="multilevel"/>
    <w:tmpl w:val="32E01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44B47950"/>
    <w:multiLevelType w:val="multilevel"/>
    <w:tmpl w:val="89445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5767130"/>
    <w:multiLevelType w:val="hybridMultilevel"/>
    <w:tmpl w:val="425C3B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766687"/>
    <w:multiLevelType w:val="multilevel"/>
    <w:tmpl w:val="45683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94F2BCE"/>
    <w:multiLevelType w:val="multilevel"/>
    <w:tmpl w:val="4D1EC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B083022"/>
    <w:multiLevelType w:val="multilevel"/>
    <w:tmpl w:val="97120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E0725D7"/>
    <w:multiLevelType w:val="multilevel"/>
    <w:tmpl w:val="BD1C4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30768D1"/>
    <w:multiLevelType w:val="hybridMultilevel"/>
    <w:tmpl w:val="7854C70C"/>
    <w:lvl w:ilvl="0" w:tplc="B190713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1A6357"/>
    <w:multiLevelType w:val="multilevel"/>
    <w:tmpl w:val="8FE60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A386168"/>
    <w:multiLevelType w:val="multilevel"/>
    <w:tmpl w:val="173CB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5A511CCF"/>
    <w:multiLevelType w:val="multilevel"/>
    <w:tmpl w:val="ECC25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5C306594"/>
    <w:multiLevelType w:val="multilevel"/>
    <w:tmpl w:val="6A4EC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5CF310AB"/>
    <w:multiLevelType w:val="multilevel"/>
    <w:tmpl w:val="653AF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5E617134"/>
    <w:multiLevelType w:val="hybridMultilevel"/>
    <w:tmpl w:val="48CC48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CC7AE9"/>
    <w:multiLevelType w:val="multilevel"/>
    <w:tmpl w:val="14B48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3267E6A"/>
    <w:multiLevelType w:val="multilevel"/>
    <w:tmpl w:val="10E21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439362A"/>
    <w:multiLevelType w:val="multilevel"/>
    <w:tmpl w:val="61A0C8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5B34334"/>
    <w:multiLevelType w:val="multilevel"/>
    <w:tmpl w:val="DCDA5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76D06A9"/>
    <w:multiLevelType w:val="multilevel"/>
    <w:tmpl w:val="88909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9DD1387"/>
    <w:multiLevelType w:val="multilevel"/>
    <w:tmpl w:val="AD10B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E5621AB"/>
    <w:multiLevelType w:val="multilevel"/>
    <w:tmpl w:val="B2F26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70F005B3"/>
    <w:multiLevelType w:val="multilevel"/>
    <w:tmpl w:val="9E6AB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1B8604A"/>
    <w:multiLevelType w:val="multilevel"/>
    <w:tmpl w:val="A5FC5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8BB6330"/>
    <w:multiLevelType w:val="multilevel"/>
    <w:tmpl w:val="DEC85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0195736">
    <w:abstractNumId w:val="20"/>
  </w:num>
  <w:num w:numId="2" w16cid:durableId="1609239233">
    <w:abstractNumId w:val="32"/>
  </w:num>
  <w:num w:numId="3" w16cid:durableId="1804688611">
    <w:abstractNumId w:val="49"/>
  </w:num>
  <w:num w:numId="4" w16cid:durableId="2109964251">
    <w:abstractNumId w:val="3"/>
  </w:num>
  <w:num w:numId="5" w16cid:durableId="213544937">
    <w:abstractNumId w:val="24"/>
  </w:num>
  <w:num w:numId="6" w16cid:durableId="121963378">
    <w:abstractNumId w:val="39"/>
  </w:num>
  <w:num w:numId="7" w16cid:durableId="1057120984">
    <w:abstractNumId w:val="7"/>
  </w:num>
  <w:num w:numId="8" w16cid:durableId="1750886290">
    <w:abstractNumId w:val="21"/>
  </w:num>
  <w:num w:numId="9" w16cid:durableId="878932206">
    <w:abstractNumId w:val="25"/>
  </w:num>
  <w:num w:numId="10" w16cid:durableId="1835994394">
    <w:abstractNumId w:val="47"/>
  </w:num>
  <w:num w:numId="11" w16cid:durableId="200095925">
    <w:abstractNumId w:val="41"/>
  </w:num>
  <w:num w:numId="12" w16cid:durableId="2115977620">
    <w:abstractNumId w:val="22"/>
  </w:num>
  <w:num w:numId="13" w16cid:durableId="859971220">
    <w:abstractNumId w:val="35"/>
  </w:num>
  <w:num w:numId="14" w16cid:durableId="1661344910">
    <w:abstractNumId w:val="16"/>
  </w:num>
  <w:num w:numId="15" w16cid:durableId="144471567">
    <w:abstractNumId w:val="56"/>
  </w:num>
  <w:num w:numId="16" w16cid:durableId="389885454">
    <w:abstractNumId w:val="52"/>
  </w:num>
  <w:num w:numId="17" w16cid:durableId="1046566016">
    <w:abstractNumId w:val="43"/>
  </w:num>
  <w:num w:numId="18" w16cid:durableId="733699186">
    <w:abstractNumId w:val="46"/>
  </w:num>
  <w:num w:numId="19" w16cid:durableId="4285254">
    <w:abstractNumId w:val="12"/>
  </w:num>
  <w:num w:numId="20" w16cid:durableId="846096986">
    <w:abstractNumId w:val="51"/>
  </w:num>
  <w:num w:numId="21" w16cid:durableId="2075659138">
    <w:abstractNumId w:val="8"/>
  </w:num>
  <w:num w:numId="22" w16cid:durableId="631445194">
    <w:abstractNumId w:val="55"/>
  </w:num>
  <w:num w:numId="23" w16cid:durableId="1139761020">
    <w:abstractNumId w:val="23"/>
  </w:num>
  <w:num w:numId="24" w16cid:durableId="1035302971">
    <w:abstractNumId w:val="54"/>
  </w:num>
  <w:num w:numId="25" w16cid:durableId="150949347">
    <w:abstractNumId w:val="29"/>
  </w:num>
  <w:num w:numId="26" w16cid:durableId="1432123979">
    <w:abstractNumId w:val="33"/>
  </w:num>
  <w:num w:numId="27" w16cid:durableId="79301586">
    <w:abstractNumId w:val="15"/>
  </w:num>
  <w:num w:numId="28" w16cid:durableId="133063390">
    <w:abstractNumId w:val="14"/>
  </w:num>
  <w:num w:numId="29" w16cid:durableId="1887837887">
    <w:abstractNumId w:val="36"/>
  </w:num>
  <w:num w:numId="30" w16cid:durableId="104545572">
    <w:abstractNumId w:val="53"/>
  </w:num>
  <w:num w:numId="31" w16cid:durableId="672300629">
    <w:abstractNumId w:val="10"/>
  </w:num>
  <w:num w:numId="32" w16cid:durableId="350956952">
    <w:abstractNumId w:val="6"/>
  </w:num>
  <w:num w:numId="33" w16cid:durableId="106437263">
    <w:abstractNumId w:val="0"/>
  </w:num>
  <w:num w:numId="34" w16cid:durableId="1989901508">
    <w:abstractNumId w:val="17"/>
  </w:num>
  <w:num w:numId="35" w16cid:durableId="1666737450">
    <w:abstractNumId w:val="45"/>
  </w:num>
  <w:num w:numId="36" w16cid:durableId="1535654732">
    <w:abstractNumId w:val="38"/>
  </w:num>
  <w:num w:numId="37" w16cid:durableId="1667440841">
    <w:abstractNumId w:val="1"/>
  </w:num>
  <w:num w:numId="38" w16cid:durableId="165630253">
    <w:abstractNumId w:val="31"/>
  </w:num>
  <w:num w:numId="39" w16cid:durableId="755178084">
    <w:abstractNumId w:val="11"/>
  </w:num>
  <w:num w:numId="40" w16cid:durableId="51926594">
    <w:abstractNumId w:val="9"/>
  </w:num>
  <w:num w:numId="41" w16cid:durableId="332221230">
    <w:abstractNumId w:val="58"/>
  </w:num>
  <w:num w:numId="42" w16cid:durableId="1417021181">
    <w:abstractNumId w:val="44"/>
  </w:num>
  <w:num w:numId="43" w16cid:durableId="898519052">
    <w:abstractNumId w:val="4"/>
  </w:num>
  <w:num w:numId="44" w16cid:durableId="975715984">
    <w:abstractNumId w:val="19"/>
  </w:num>
  <w:num w:numId="45" w16cid:durableId="34241229">
    <w:abstractNumId w:val="40"/>
  </w:num>
  <w:num w:numId="46" w16cid:durableId="1319847262">
    <w:abstractNumId w:val="5"/>
  </w:num>
  <w:num w:numId="47" w16cid:durableId="159739787">
    <w:abstractNumId w:val="34"/>
  </w:num>
  <w:num w:numId="48" w16cid:durableId="788819457">
    <w:abstractNumId w:val="13"/>
  </w:num>
  <w:num w:numId="49" w16cid:durableId="1291478414">
    <w:abstractNumId w:val="2"/>
  </w:num>
  <w:num w:numId="50" w16cid:durableId="602692751">
    <w:abstractNumId w:val="26"/>
  </w:num>
  <w:num w:numId="51" w16cid:durableId="2021152942">
    <w:abstractNumId w:val="57"/>
  </w:num>
  <w:num w:numId="52" w16cid:durableId="1899634038">
    <w:abstractNumId w:val="30"/>
  </w:num>
  <w:num w:numId="53" w16cid:durableId="442384151">
    <w:abstractNumId w:val="50"/>
  </w:num>
  <w:num w:numId="54" w16cid:durableId="2007131500">
    <w:abstractNumId w:val="27"/>
  </w:num>
  <w:num w:numId="55" w16cid:durableId="588855737">
    <w:abstractNumId w:val="18"/>
  </w:num>
  <w:num w:numId="56" w16cid:durableId="546530901">
    <w:abstractNumId w:val="42"/>
  </w:num>
  <w:num w:numId="57" w16cid:durableId="114762949">
    <w:abstractNumId w:val="37"/>
  </w:num>
  <w:num w:numId="58" w16cid:durableId="1256982582">
    <w:abstractNumId w:val="28"/>
  </w:num>
  <w:num w:numId="59" w16cid:durableId="1872105288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C5"/>
    <w:rsid w:val="000C7392"/>
    <w:rsid w:val="00220107"/>
    <w:rsid w:val="002D3766"/>
    <w:rsid w:val="00456EF8"/>
    <w:rsid w:val="00480231"/>
    <w:rsid w:val="004C07FA"/>
    <w:rsid w:val="005360E2"/>
    <w:rsid w:val="00562E2F"/>
    <w:rsid w:val="00587183"/>
    <w:rsid w:val="00631AF2"/>
    <w:rsid w:val="006B6846"/>
    <w:rsid w:val="007B31C7"/>
    <w:rsid w:val="008E0653"/>
    <w:rsid w:val="008E189F"/>
    <w:rsid w:val="00933FED"/>
    <w:rsid w:val="00A870B6"/>
    <w:rsid w:val="00B9017C"/>
    <w:rsid w:val="00BA70D7"/>
    <w:rsid w:val="00BF1BF3"/>
    <w:rsid w:val="00C05EA1"/>
    <w:rsid w:val="00CC2819"/>
    <w:rsid w:val="00D615C5"/>
    <w:rsid w:val="00DB24D5"/>
    <w:rsid w:val="00DB380A"/>
    <w:rsid w:val="00E245A4"/>
    <w:rsid w:val="00E33103"/>
    <w:rsid w:val="00E36CE1"/>
    <w:rsid w:val="00E62FD8"/>
    <w:rsid w:val="00F8494B"/>
    <w:rsid w:val="2FD02C41"/>
    <w:rsid w:val="40EEF0BA"/>
    <w:rsid w:val="768A64FB"/>
    <w:rsid w:val="7BA19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5DCD"/>
  <w15:docId w15:val="{548B670B-5C64-44D5-ACF9-EB6291F1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Titre STM AU (H)"/>
    <w:basedOn w:val="Normal"/>
    <w:next w:val="Normal"/>
    <w:link w:val="TitreCar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vision">
    <w:name w:val="Revision"/>
    <w:hidden/>
    <w:uiPriority w:val="99"/>
    <w:semiHidden/>
    <w:rsid w:val="00E245A4"/>
    <w:pPr>
      <w:spacing w:before="0" w:line="240" w:lineRule="auto"/>
    </w:pPr>
  </w:style>
  <w:style w:type="character" w:customStyle="1" w:styleId="TitreCar">
    <w:name w:val="Titre Car"/>
    <w:aliases w:val="Titre STM AU (H) Car"/>
    <w:basedOn w:val="Policepardfaut"/>
    <w:link w:val="Titre"/>
    <w:uiPriority w:val="10"/>
    <w:rsid w:val="004C07FA"/>
    <w:rPr>
      <w:sz w:val="52"/>
      <w:szCs w:val="52"/>
    </w:rPr>
  </w:style>
  <w:style w:type="paragraph" w:customStyle="1" w:styleId="Bullet1">
    <w:name w:val="Bullet 1"/>
    <w:basedOn w:val="Paragraphedeliste"/>
    <w:link w:val="Bullet1Car"/>
    <w:qFormat/>
    <w:rsid w:val="004C07FA"/>
    <w:pPr>
      <w:numPr>
        <w:numId w:val="56"/>
      </w:numPr>
      <w:autoSpaceDE w:val="0"/>
      <w:autoSpaceDN w:val="0"/>
      <w:adjustRightInd w:val="0"/>
      <w:spacing w:before="100" w:after="100" w:line="240" w:lineRule="auto"/>
      <w:ind w:left="714" w:hanging="357"/>
    </w:pPr>
    <w:rPr>
      <w:rFonts w:eastAsia="STMMontreal-Bold"/>
      <w:bCs/>
      <w:sz w:val="28"/>
      <w:szCs w:val="26"/>
      <w:lang w:eastAsia="en-US"/>
    </w:rPr>
  </w:style>
  <w:style w:type="character" w:customStyle="1" w:styleId="Bullet1Car">
    <w:name w:val="Bullet 1 Car"/>
    <w:basedOn w:val="Policepardfaut"/>
    <w:link w:val="Bullet1"/>
    <w:rsid w:val="004C07FA"/>
    <w:rPr>
      <w:rFonts w:eastAsia="STMMontreal-Bold"/>
      <w:bCs/>
      <w:sz w:val="28"/>
      <w:szCs w:val="26"/>
      <w:lang w:eastAsia="en-US"/>
    </w:rPr>
  </w:style>
  <w:style w:type="paragraph" w:styleId="Paragraphedeliste">
    <w:name w:val="List Paragraph"/>
    <w:basedOn w:val="Normal"/>
    <w:uiPriority w:val="34"/>
    <w:qFormat/>
    <w:rsid w:val="004C07F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C07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Citation">
    <w:name w:val="Quote"/>
    <w:basedOn w:val="Normal"/>
    <w:next w:val="Normal"/>
    <w:link w:val="CitationCar"/>
    <w:uiPriority w:val="29"/>
    <w:qFormat/>
    <w:rsid w:val="00DB380A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380A"/>
    <w:rPr>
      <w:i/>
      <w:iCs/>
      <w:color w:val="404040" w:themeColor="text1" w:themeTint="BF"/>
    </w:rPr>
  </w:style>
  <w:style w:type="paragraph" w:styleId="Sansinterligne">
    <w:name w:val="No Spacing"/>
    <w:uiPriority w:val="1"/>
    <w:qFormat/>
    <w:rsid w:val="00562E2F"/>
    <w:pPr>
      <w:spacing w:before="0" w:line="240" w:lineRule="auto"/>
    </w:pPr>
  </w:style>
  <w:style w:type="character" w:styleId="Hyperlien">
    <w:name w:val="Hyperlink"/>
    <w:basedOn w:val="Policepardfaut"/>
    <w:uiPriority w:val="99"/>
    <w:unhideWhenUsed/>
    <w:rsid w:val="00E36CE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6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lons-en.au-ta.2024@stm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18</Pages>
  <Words>2271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STM</Company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Bellavance, Francois</dc:creator>
  <cp:lastModifiedBy>Petit, Alain</cp:lastModifiedBy>
  <cp:revision>3</cp:revision>
  <dcterms:created xsi:type="dcterms:W3CDTF">2024-02-26T20:21:00Z</dcterms:created>
  <dcterms:modified xsi:type="dcterms:W3CDTF">2024-02-26T21:50:00Z</dcterms:modified>
</cp:coreProperties>
</file>